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6ED5" w14:textId="77777777" w:rsidR="00E73AC9" w:rsidRDefault="00E73AC9" w:rsidP="00E73AC9">
      <w:pPr>
        <w:spacing w:line="360" w:lineRule="auto"/>
        <w:jc w:val="center"/>
        <w:rPr>
          <w:rFonts w:ascii="Aptos" w:hAnsi="Aptos" w:cs="Arial"/>
          <w:b/>
          <w:u w:val="single"/>
        </w:rPr>
      </w:pPr>
      <w:r>
        <w:rPr>
          <w:rFonts w:ascii="Aptos" w:hAnsi="Aptos" w:cs="Arial"/>
          <w:b/>
          <w:u w:val="single"/>
        </w:rPr>
        <w:t>APPLICATION FORM</w:t>
      </w:r>
    </w:p>
    <w:p w14:paraId="3BE7CFD3" w14:textId="77777777" w:rsidR="00E73AC9" w:rsidRDefault="00E73AC9" w:rsidP="00E73AC9">
      <w:pPr>
        <w:spacing w:line="360" w:lineRule="auto"/>
        <w:jc w:val="center"/>
        <w:rPr>
          <w:rFonts w:ascii="Aptos" w:hAnsi="Aptos" w:cs="Arial"/>
          <w:b/>
          <w:u w:val="single"/>
        </w:rPr>
      </w:pPr>
      <w:r>
        <w:rPr>
          <w:rFonts w:ascii="Aptos" w:hAnsi="Aptos" w:cs="Arial"/>
          <w:b/>
          <w:u w:val="single"/>
        </w:rPr>
        <w:t xml:space="preserve">THE YET </w:t>
      </w:r>
      <w:r w:rsidR="00925049">
        <w:rPr>
          <w:rFonts w:ascii="Aptos" w:hAnsi="Aptos" w:cs="Arial"/>
          <w:b/>
          <w:u w:val="single"/>
        </w:rPr>
        <w:t>YOUTH EXPLORATION</w:t>
      </w:r>
      <w:r>
        <w:rPr>
          <w:rFonts w:ascii="Aptos" w:hAnsi="Aptos" w:cs="Arial"/>
          <w:b/>
          <w:u w:val="single"/>
        </w:rPr>
        <w:t xml:space="preserve"> AWARDS  </w:t>
      </w:r>
    </w:p>
    <w:p w14:paraId="471CA19A" w14:textId="77777777" w:rsidR="00490768" w:rsidRDefault="00490768" w:rsidP="00E73AC9">
      <w:pPr>
        <w:spacing w:line="360" w:lineRule="auto"/>
        <w:jc w:val="center"/>
        <w:rPr>
          <w:rFonts w:ascii="Aptos" w:hAnsi="Aptos" w:cs="Arial"/>
          <w:b/>
          <w:u w:val="single"/>
        </w:rPr>
      </w:pPr>
    </w:p>
    <w:p w14:paraId="30706384" w14:textId="77777777" w:rsidR="00490768" w:rsidRDefault="00490768" w:rsidP="00E73AC9">
      <w:pPr>
        <w:spacing w:line="360" w:lineRule="auto"/>
        <w:jc w:val="center"/>
        <w:rPr>
          <w:rFonts w:ascii="Aptos" w:hAnsi="Aptos" w:cs="Arial"/>
          <w:b/>
          <w:u w:val="single"/>
        </w:rPr>
      </w:pPr>
      <w:r>
        <w:rPr>
          <w:rFonts w:ascii="Aptos" w:hAnsi="Aptos" w:cs="Arial"/>
          <w:b/>
          <w:u w:val="single"/>
        </w:rPr>
        <w:t>F</w:t>
      </w:r>
      <w:r w:rsidR="007C19BB">
        <w:rPr>
          <w:rFonts w:ascii="Aptos" w:hAnsi="Aptos" w:cs="Arial"/>
          <w:b/>
          <w:u w:val="single"/>
        </w:rPr>
        <w:t>OR</w:t>
      </w:r>
      <w:r>
        <w:rPr>
          <w:rFonts w:ascii="Aptos" w:hAnsi="Aptos" w:cs="Arial"/>
          <w:b/>
          <w:u w:val="single"/>
        </w:rPr>
        <w:t xml:space="preserve"> IN</w:t>
      </w:r>
      <w:r w:rsidR="0010582A">
        <w:rPr>
          <w:rFonts w:ascii="Aptos" w:hAnsi="Aptos" w:cs="Arial"/>
          <w:b/>
          <w:u w:val="single"/>
        </w:rPr>
        <w:t>D</w:t>
      </w:r>
      <w:r>
        <w:rPr>
          <w:rFonts w:ascii="Aptos" w:hAnsi="Aptos" w:cs="Arial"/>
          <w:b/>
          <w:u w:val="single"/>
        </w:rPr>
        <w:t>IVIDUAL APPLICATIONS</w:t>
      </w:r>
    </w:p>
    <w:p w14:paraId="62A69F3C" w14:textId="77777777" w:rsidR="00E73AC9" w:rsidRDefault="00E73AC9" w:rsidP="00E73AC9">
      <w:pPr>
        <w:spacing w:line="360" w:lineRule="auto"/>
        <w:jc w:val="center"/>
        <w:rPr>
          <w:rFonts w:ascii="Aptos" w:hAnsi="Aptos" w:cs="Arial"/>
          <w:sz w:val="22"/>
          <w:szCs w:val="22"/>
        </w:rPr>
      </w:pPr>
      <w:r>
        <w:rPr>
          <w:rFonts w:ascii="Aptos" w:hAnsi="Aptos" w:cs="Arial"/>
          <w:sz w:val="22"/>
          <w:szCs w:val="22"/>
        </w:rPr>
        <w:t xml:space="preserve">(The Everest , Jim Bishop , David Hollier , John </w:t>
      </w:r>
      <w:r w:rsidR="00014419">
        <w:rPr>
          <w:rFonts w:ascii="Aptos" w:hAnsi="Aptos" w:cs="Arial"/>
          <w:sz w:val="22"/>
          <w:szCs w:val="22"/>
        </w:rPr>
        <w:t xml:space="preserve">Hunt, Stephenson , Vivian </w:t>
      </w:r>
      <w:r w:rsidR="00091349">
        <w:rPr>
          <w:rFonts w:ascii="Aptos" w:hAnsi="Aptos" w:cs="Arial"/>
          <w:sz w:val="22"/>
          <w:szCs w:val="22"/>
        </w:rPr>
        <w:t xml:space="preserve">Fuchs, </w:t>
      </w:r>
      <w:r w:rsidR="00B63EDC">
        <w:rPr>
          <w:rFonts w:ascii="Aptos" w:hAnsi="Aptos" w:cs="Arial"/>
          <w:sz w:val="22"/>
          <w:szCs w:val="22"/>
        </w:rPr>
        <w:t xml:space="preserve">Peter Smith </w:t>
      </w:r>
      <w:r w:rsidR="00014419">
        <w:rPr>
          <w:rFonts w:ascii="Aptos" w:hAnsi="Aptos" w:cs="Arial"/>
          <w:sz w:val="22"/>
          <w:szCs w:val="22"/>
        </w:rPr>
        <w:t xml:space="preserve"> Awards)</w:t>
      </w:r>
    </w:p>
    <w:p w14:paraId="2D37AA4C" w14:textId="77777777" w:rsidR="00E73AC9" w:rsidRDefault="00014419" w:rsidP="00E73AC9">
      <w:pPr>
        <w:spacing w:line="360" w:lineRule="auto"/>
        <w:jc w:val="center"/>
        <w:rPr>
          <w:rFonts w:ascii="Aptos" w:hAnsi="Aptos" w:cs="Arial"/>
          <w:b/>
        </w:rPr>
      </w:pPr>
      <w:r>
        <w:rPr>
          <w:rFonts w:ascii="Aptos" w:hAnsi="Aptos" w:cs="Arial"/>
          <w:b/>
        </w:rPr>
        <w:t xml:space="preserve">(Closing date </w:t>
      </w:r>
      <w:r w:rsidR="00E73AC9">
        <w:rPr>
          <w:rFonts w:ascii="Aptos" w:hAnsi="Aptos" w:cs="Arial"/>
          <w:b/>
        </w:rPr>
        <w:t>1</w:t>
      </w:r>
      <w:r w:rsidR="00E73AC9">
        <w:rPr>
          <w:rFonts w:ascii="Aptos" w:hAnsi="Aptos" w:cs="Arial"/>
          <w:b/>
          <w:vertAlign w:val="superscript"/>
        </w:rPr>
        <w:t>st</w:t>
      </w:r>
      <w:r w:rsidR="00E73AC9">
        <w:rPr>
          <w:rFonts w:ascii="Aptos" w:hAnsi="Aptos" w:cs="Arial"/>
          <w:b/>
        </w:rPr>
        <w:t xml:space="preserve"> </w:t>
      </w:r>
      <w:r w:rsidR="00892C4C">
        <w:rPr>
          <w:rFonts w:ascii="Aptos" w:hAnsi="Aptos" w:cs="Arial"/>
          <w:b/>
        </w:rPr>
        <w:t>March</w:t>
      </w:r>
      <w:r w:rsidR="005F0C19">
        <w:rPr>
          <w:rFonts w:ascii="Aptos" w:hAnsi="Aptos" w:cs="Arial"/>
          <w:b/>
        </w:rPr>
        <w:t xml:space="preserve"> in the year of the expedition</w:t>
      </w:r>
      <w:r w:rsidR="00892C4C">
        <w:rPr>
          <w:rFonts w:ascii="Aptos" w:hAnsi="Aptos" w:cs="Arial"/>
          <w:b/>
        </w:rPr>
        <w:t>)</w:t>
      </w:r>
    </w:p>
    <w:p w14:paraId="4B8CF5DB" w14:textId="77777777" w:rsidR="00E73AC9" w:rsidRDefault="00E73AC9" w:rsidP="00E73AC9">
      <w:pPr>
        <w:spacing w:line="360" w:lineRule="auto"/>
        <w:jc w:val="center"/>
        <w:rPr>
          <w:rFonts w:ascii="Aptos" w:hAnsi="Aptos" w:cs="Arial"/>
          <w:b/>
        </w:rPr>
      </w:pPr>
      <w:r>
        <w:rPr>
          <w:rFonts w:ascii="Aptos" w:hAnsi="Aptos" w:cs="Arial"/>
          <w:b/>
        </w:rPr>
        <w:t>Please read the Guidance Notes before completing the form</w:t>
      </w:r>
    </w:p>
    <w:p w14:paraId="79C0C100" w14:textId="77777777" w:rsidR="00E82C29" w:rsidRDefault="00045A7B" w:rsidP="00E73AC9">
      <w:pPr>
        <w:spacing w:line="360" w:lineRule="auto"/>
        <w:jc w:val="center"/>
        <w:rPr>
          <w:rFonts w:ascii="Aptos" w:hAnsi="Aptos" w:cs="Arial"/>
        </w:rPr>
      </w:pPr>
      <w:r>
        <w:rPr>
          <w:rFonts w:ascii="Aptos" w:hAnsi="Aptos" w:cs="Arial"/>
        </w:rPr>
        <w:t>All boxes are expandable</w:t>
      </w:r>
      <w:r w:rsidR="00E82C29">
        <w:rPr>
          <w:rFonts w:ascii="Aptos" w:hAnsi="Aptos" w:cs="Arial"/>
        </w:rPr>
        <w:tab/>
      </w:r>
    </w:p>
    <w:p w14:paraId="72B91329" w14:textId="77777777" w:rsidR="008E6B80" w:rsidRDefault="008E6B80">
      <w:pPr>
        <w:shd w:val="clear" w:color="auto" w:fill="FFFFFF"/>
        <w:spacing w:line="360" w:lineRule="auto"/>
        <w:jc w:val="center"/>
        <w:rPr>
          <w:rFonts w:ascii="Aptos" w:hAnsi="Aptos" w:cs="Arial"/>
          <w:b/>
          <w:bCs/>
        </w:rPr>
      </w:pPr>
      <w:r w:rsidRPr="00B511C8">
        <w:rPr>
          <w:rFonts w:ascii="Aptos" w:hAnsi="Aptos" w:cs="Arial"/>
          <w:b/>
          <w:bCs/>
        </w:rPr>
        <w:t xml:space="preserve">Return </w:t>
      </w:r>
      <w:r w:rsidR="00540370">
        <w:rPr>
          <w:rFonts w:ascii="Aptos" w:hAnsi="Aptos" w:cs="Arial"/>
          <w:b/>
          <w:bCs/>
        </w:rPr>
        <w:t>one</w:t>
      </w:r>
      <w:r w:rsidRPr="00B511C8">
        <w:rPr>
          <w:rFonts w:ascii="Aptos" w:hAnsi="Aptos" w:cs="Arial"/>
          <w:b/>
          <w:bCs/>
        </w:rPr>
        <w:t xml:space="preserve"> completed form </w:t>
      </w:r>
      <w:r w:rsidR="00540370">
        <w:rPr>
          <w:rFonts w:ascii="Aptos" w:hAnsi="Aptos" w:cs="Arial"/>
          <w:b/>
          <w:bCs/>
        </w:rPr>
        <w:t xml:space="preserve">for all awards </w:t>
      </w:r>
      <w:r w:rsidRPr="00B511C8">
        <w:rPr>
          <w:rFonts w:ascii="Aptos" w:hAnsi="Aptos" w:cs="Arial"/>
          <w:b/>
          <w:bCs/>
        </w:rPr>
        <w:t xml:space="preserve">to </w:t>
      </w:r>
      <w:r w:rsidR="005F0C19" w:rsidRPr="00B511C8">
        <w:rPr>
          <w:rFonts w:ascii="Aptos" w:hAnsi="Aptos" w:cs="Arial"/>
          <w:b/>
          <w:bCs/>
        </w:rPr>
        <w:t>YET</w:t>
      </w:r>
      <w:r w:rsidR="00392B08" w:rsidRPr="00B511C8">
        <w:rPr>
          <w:rFonts w:ascii="Aptos" w:hAnsi="Aptos" w:cs="Arial"/>
          <w:b/>
          <w:bCs/>
        </w:rPr>
        <w:t xml:space="preserve"> (d</w:t>
      </w:r>
      <w:r w:rsidRPr="00B511C8">
        <w:rPr>
          <w:rFonts w:ascii="Aptos" w:hAnsi="Aptos" w:cs="Arial"/>
          <w:b/>
          <w:bCs/>
        </w:rPr>
        <w:t xml:space="preserve">etails </w:t>
      </w:r>
      <w:r w:rsidR="00392B08" w:rsidRPr="00B511C8">
        <w:rPr>
          <w:rFonts w:ascii="Aptos" w:hAnsi="Aptos" w:cs="Arial"/>
          <w:b/>
          <w:bCs/>
        </w:rPr>
        <w:t>on page three)</w:t>
      </w:r>
    </w:p>
    <w:p w14:paraId="4120F6F8" w14:textId="77777777" w:rsidR="00892C4C" w:rsidRDefault="00892C4C" w:rsidP="00F6375D">
      <w:pPr>
        <w:spacing w:line="360" w:lineRule="auto"/>
        <w:rPr>
          <w:rFonts w:ascii="Aptos" w:hAnsi="Aptos" w:cs="Arial"/>
          <w:b/>
          <w:bCs/>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2437"/>
        <w:gridCol w:w="2835"/>
        <w:gridCol w:w="2204"/>
      </w:tblGrid>
      <w:tr w:rsidR="00892C4C" w14:paraId="5E1710CC" w14:textId="77777777" w:rsidTr="00B511C8">
        <w:trPr>
          <w:jc w:val="center"/>
        </w:trPr>
        <w:tc>
          <w:tcPr>
            <w:tcW w:w="2604" w:type="dxa"/>
            <w:tcBorders>
              <w:top w:val="single" w:sz="4" w:space="0" w:color="auto"/>
              <w:left w:val="single" w:sz="4" w:space="0" w:color="auto"/>
              <w:bottom w:val="single" w:sz="4" w:space="0" w:color="auto"/>
              <w:right w:val="single" w:sz="4" w:space="0" w:color="auto"/>
            </w:tcBorders>
            <w:vAlign w:val="center"/>
            <w:hideMark/>
          </w:tcPr>
          <w:p w14:paraId="28AF514D" w14:textId="77777777" w:rsidR="00892C4C" w:rsidRDefault="00892C4C">
            <w:pPr>
              <w:autoSpaceDE w:val="0"/>
              <w:autoSpaceDN w:val="0"/>
              <w:adjustRightInd w:val="0"/>
              <w:ind w:right="-93"/>
              <w:rPr>
                <w:rFonts w:ascii="Aptos" w:hAnsi="Aptos" w:cs="Arial"/>
                <w:bCs/>
                <w:color w:val="000000"/>
              </w:rPr>
            </w:pPr>
            <w:r>
              <w:rPr>
                <w:rFonts w:ascii="Aptos" w:hAnsi="Aptos" w:cs="Arial"/>
                <w:bCs/>
                <w:color w:val="000000"/>
              </w:rPr>
              <w:t xml:space="preserve">Name </w:t>
            </w:r>
          </w:p>
        </w:tc>
        <w:tc>
          <w:tcPr>
            <w:tcW w:w="7476" w:type="dxa"/>
            <w:gridSpan w:val="3"/>
            <w:tcBorders>
              <w:top w:val="single" w:sz="4" w:space="0" w:color="auto"/>
              <w:left w:val="single" w:sz="4" w:space="0" w:color="auto"/>
              <w:bottom w:val="single" w:sz="4" w:space="0" w:color="auto"/>
              <w:right w:val="single" w:sz="4" w:space="0" w:color="auto"/>
            </w:tcBorders>
            <w:vAlign w:val="center"/>
          </w:tcPr>
          <w:p w14:paraId="68CEBC34" w14:textId="77777777" w:rsidR="00892C4C" w:rsidRDefault="00892C4C">
            <w:pPr>
              <w:autoSpaceDE w:val="0"/>
              <w:autoSpaceDN w:val="0"/>
              <w:adjustRightInd w:val="0"/>
              <w:ind w:right="-93"/>
              <w:rPr>
                <w:rFonts w:ascii="Aptos" w:hAnsi="Aptos" w:cs="Arial"/>
                <w:bCs/>
                <w:color w:val="000000"/>
              </w:rPr>
            </w:pPr>
          </w:p>
        </w:tc>
      </w:tr>
      <w:tr w:rsidR="00892C4C" w14:paraId="76740214" w14:textId="77777777" w:rsidTr="00B511C8">
        <w:trPr>
          <w:jc w:val="center"/>
        </w:trPr>
        <w:tc>
          <w:tcPr>
            <w:tcW w:w="2604" w:type="dxa"/>
            <w:tcBorders>
              <w:top w:val="single" w:sz="4" w:space="0" w:color="auto"/>
              <w:left w:val="single" w:sz="4" w:space="0" w:color="auto"/>
              <w:bottom w:val="single" w:sz="4" w:space="0" w:color="auto"/>
              <w:right w:val="single" w:sz="4" w:space="0" w:color="auto"/>
            </w:tcBorders>
            <w:vAlign w:val="center"/>
            <w:hideMark/>
          </w:tcPr>
          <w:p w14:paraId="35EC5041" w14:textId="77777777" w:rsidR="00892C4C" w:rsidRDefault="00892C4C">
            <w:pPr>
              <w:autoSpaceDE w:val="0"/>
              <w:autoSpaceDN w:val="0"/>
              <w:adjustRightInd w:val="0"/>
              <w:ind w:right="-93"/>
              <w:rPr>
                <w:rFonts w:ascii="Aptos" w:hAnsi="Aptos" w:cs="Arial"/>
                <w:bCs/>
                <w:color w:val="000000"/>
              </w:rPr>
            </w:pPr>
            <w:r>
              <w:rPr>
                <w:rFonts w:ascii="Aptos" w:hAnsi="Aptos" w:cs="Arial"/>
                <w:bCs/>
                <w:color w:val="000000"/>
              </w:rPr>
              <w:t>Address</w:t>
            </w:r>
          </w:p>
        </w:tc>
        <w:tc>
          <w:tcPr>
            <w:tcW w:w="7476" w:type="dxa"/>
            <w:gridSpan w:val="3"/>
            <w:tcBorders>
              <w:top w:val="single" w:sz="4" w:space="0" w:color="auto"/>
              <w:left w:val="single" w:sz="4" w:space="0" w:color="auto"/>
              <w:bottom w:val="single" w:sz="4" w:space="0" w:color="auto"/>
              <w:right w:val="single" w:sz="4" w:space="0" w:color="auto"/>
            </w:tcBorders>
            <w:vAlign w:val="center"/>
          </w:tcPr>
          <w:p w14:paraId="45CFA7E7" w14:textId="77777777" w:rsidR="00892C4C" w:rsidRDefault="00892C4C">
            <w:pPr>
              <w:autoSpaceDE w:val="0"/>
              <w:autoSpaceDN w:val="0"/>
              <w:adjustRightInd w:val="0"/>
              <w:ind w:right="-93"/>
              <w:rPr>
                <w:rFonts w:ascii="Aptos" w:hAnsi="Aptos" w:cs="Arial"/>
                <w:bCs/>
                <w:color w:val="000000"/>
                <w:u w:val="single"/>
              </w:rPr>
            </w:pPr>
          </w:p>
          <w:p w14:paraId="4A691E09" w14:textId="77777777" w:rsidR="00892C4C" w:rsidRDefault="00892C4C">
            <w:pPr>
              <w:autoSpaceDE w:val="0"/>
              <w:autoSpaceDN w:val="0"/>
              <w:adjustRightInd w:val="0"/>
              <w:ind w:right="-93"/>
              <w:rPr>
                <w:rFonts w:ascii="Aptos" w:hAnsi="Aptos" w:cs="Arial"/>
                <w:bCs/>
                <w:color w:val="000000"/>
                <w:u w:val="single"/>
              </w:rPr>
            </w:pPr>
          </w:p>
          <w:p w14:paraId="3DB2264C" w14:textId="77777777" w:rsidR="00892C4C" w:rsidRDefault="00892C4C">
            <w:pPr>
              <w:autoSpaceDE w:val="0"/>
              <w:autoSpaceDN w:val="0"/>
              <w:adjustRightInd w:val="0"/>
              <w:ind w:right="-93"/>
              <w:rPr>
                <w:rFonts w:ascii="Aptos" w:hAnsi="Aptos" w:cs="Arial"/>
                <w:bCs/>
                <w:color w:val="000000"/>
                <w:u w:val="single"/>
              </w:rPr>
            </w:pPr>
          </w:p>
        </w:tc>
      </w:tr>
      <w:tr w:rsidR="00892C4C" w14:paraId="63BAA75E" w14:textId="77777777" w:rsidTr="00B511C8">
        <w:trPr>
          <w:jc w:val="center"/>
        </w:trPr>
        <w:tc>
          <w:tcPr>
            <w:tcW w:w="2604" w:type="dxa"/>
            <w:tcBorders>
              <w:top w:val="single" w:sz="4" w:space="0" w:color="auto"/>
              <w:left w:val="single" w:sz="4" w:space="0" w:color="auto"/>
              <w:bottom w:val="single" w:sz="4" w:space="0" w:color="auto"/>
              <w:right w:val="single" w:sz="4" w:space="0" w:color="auto"/>
            </w:tcBorders>
            <w:vAlign w:val="center"/>
            <w:hideMark/>
          </w:tcPr>
          <w:p w14:paraId="5B80BC9D" w14:textId="77777777" w:rsidR="00892C4C" w:rsidRDefault="00892C4C">
            <w:pPr>
              <w:autoSpaceDE w:val="0"/>
              <w:autoSpaceDN w:val="0"/>
              <w:adjustRightInd w:val="0"/>
              <w:ind w:right="-93"/>
              <w:rPr>
                <w:rFonts w:ascii="Aptos" w:hAnsi="Aptos" w:cs="Arial"/>
                <w:bCs/>
                <w:color w:val="000000"/>
              </w:rPr>
            </w:pPr>
            <w:r>
              <w:rPr>
                <w:rFonts w:ascii="Aptos" w:hAnsi="Aptos" w:cs="Arial"/>
                <w:bCs/>
                <w:color w:val="000000"/>
              </w:rPr>
              <w:t>Where does the venture take place</w:t>
            </w:r>
          </w:p>
        </w:tc>
        <w:tc>
          <w:tcPr>
            <w:tcW w:w="2437" w:type="dxa"/>
            <w:tcBorders>
              <w:top w:val="single" w:sz="4" w:space="0" w:color="auto"/>
              <w:left w:val="single" w:sz="4" w:space="0" w:color="auto"/>
              <w:bottom w:val="single" w:sz="4" w:space="0" w:color="auto"/>
              <w:right w:val="single" w:sz="4" w:space="0" w:color="auto"/>
            </w:tcBorders>
            <w:vAlign w:val="center"/>
          </w:tcPr>
          <w:p w14:paraId="74D0BCE8" w14:textId="77777777" w:rsidR="00892C4C" w:rsidRDefault="00892C4C">
            <w:pPr>
              <w:autoSpaceDE w:val="0"/>
              <w:autoSpaceDN w:val="0"/>
              <w:adjustRightInd w:val="0"/>
              <w:ind w:right="-93"/>
              <w:rPr>
                <w:rFonts w:ascii="Aptos" w:hAnsi="Aptos" w:cs="Arial"/>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6EC0360" w14:textId="77777777" w:rsidR="00892C4C" w:rsidRDefault="00892C4C">
            <w:pPr>
              <w:autoSpaceDE w:val="0"/>
              <w:autoSpaceDN w:val="0"/>
              <w:adjustRightInd w:val="0"/>
              <w:ind w:right="-93"/>
              <w:rPr>
                <w:rFonts w:ascii="Aptos" w:hAnsi="Aptos" w:cs="Arial"/>
                <w:bCs/>
                <w:color w:val="000000"/>
              </w:rPr>
            </w:pPr>
            <w:r>
              <w:rPr>
                <w:rFonts w:ascii="Aptos" w:hAnsi="Aptos" w:cs="Arial"/>
                <w:bCs/>
                <w:color w:val="000000"/>
              </w:rPr>
              <w:t>Age at start of venture</w:t>
            </w:r>
          </w:p>
        </w:tc>
        <w:tc>
          <w:tcPr>
            <w:tcW w:w="2204" w:type="dxa"/>
            <w:tcBorders>
              <w:top w:val="single" w:sz="4" w:space="0" w:color="auto"/>
              <w:left w:val="single" w:sz="4" w:space="0" w:color="auto"/>
              <w:bottom w:val="single" w:sz="4" w:space="0" w:color="auto"/>
              <w:right w:val="single" w:sz="4" w:space="0" w:color="auto"/>
            </w:tcBorders>
            <w:vAlign w:val="center"/>
          </w:tcPr>
          <w:p w14:paraId="274A2D5A" w14:textId="77777777" w:rsidR="00892C4C" w:rsidRDefault="00892C4C">
            <w:pPr>
              <w:autoSpaceDE w:val="0"/>
              <w:autoSpaceDN w:val="0"/>
              <w:adjustRightInd w:val="0"/>
              <w:ind w:right="-93"/>
              <w:rPr>
                <w:rFonts w:ascii="Aptos" w:hAnsi="Aptos" w:cs="Arial"/>
                <w:bCs/>
                <w:color w:val="000000"/>
              </w:rPr>
            </w:pPr>
          </w:p>
        </w:tc>
      </w:tr>
      <w:tr w:rsidR="00892C4C" w14:paraId="0E04ABCB" w14:textId="77777777" w:rsidTr="00B511C8">
        <w:trPr>
          <w:jc w:val="center"/>
        </w:trPr>
        <w:tc>
          <w:tcPr>
            <w:tcW w:w="2604" w:type="dxa"/>
            <w:tcBorders>
              <w:top w:val="single" w:sz="4" w:space="0" w:color="auto"/>
              <w:left w:val="single" w:sz="4" w:space="0" w:color="auto"/>
              <w:bottom w:val="single" w:sz="4" w:space="0" w:color="auto"/>
              <w:right w:val="single" w:sz="4" w:space="0" w:color="auto"/>
            </w:tcBorders>
            <w:vAlign w:val="center"/>
            <w:hideMark/>
          </w:tcPr>
          <w:p w14:paraId="0AB39A8B" w14:textId="77777777" w:rsidR="00892C4C" w:rsidRDefault="00892C4C">
            <w:pPr>
              <w:autoSpaceDE w:val="0"/>
              <w:autoSpaceDN w:val="0"/>
              <w:adjustRightInd w:val="0"/>
              <w:ind w:right="-93"/>
              <w:rPr>
                <w:rFonts w:ascii="Aptos" w:hAnsi="Aptos" w:cs="Arial"/>
                <w:bCs/>
                <w:color w:val="000000"/>
              </w:rPr>
            </w:pPr>
            <w:r>
              <w:rPr>
                <w:rFonts w:ascii="Aptos" w:hAnsi="Aptos" w:cs="Arial"/>
                <w:bCs/>
                <w:color w:val="000000"/>
              </w:rPr>
              <w:t>E-mail address</w:t>
            </w:r>
          </w:p>
        </w:tc>
        <w:tc>
          <w:tcPr>
            <w:tcW w:w="2437" w:type="dxa"/>
            <w:tcBorders>
              <w:top w:val="single" w:sz="4" w:space="0" w:color="auto"/>
              <w:left w:val="single" w:sz="4" w:space="0" w:color="auto"/>
              <w:bottom w:val="single" w:sz="4" w:space="0" w:color="auto"/>
              <w:right w:val="single" w:sz="4" w:space="0" w:color="auto"/>
            </w:tcBorders>
            <w:vAlign w:val="center"/>
          </w:tcPr>
          <w:p w14:paraId="273C6E5C" w14:textId="77777777" w:rsidR="00892C4C" w:rsidRDefault="00892C4C">
            <w:pPr>
              <w:autoSpaceDE w:val="0"/>
              <w:autoSpaceDN w:val="0"/>
              <w:adjustRightInd w:val="0"/>
              <w:ind w:right="-93"/>
              <w:rPr>
                <w:rFonts w:ascii="Aptos" w:hAnsi="Aptos" w:cs="Arial"/>
                <w:bCs/>
                <w:color w:val="000000"/>
                <w:u w:val="single"/>
              </w:rPr>
            </w:pPr>
          </w:p>
          <w:p w14:paraId="54628B2C" w14:textId="77777777" w:rsidR="00892C4C" w:rsidRDefault="00892C4C">
            <w:pPr>
              <w:autoSpaceDE w:val="0"/>
              <w:autoSpaceDN w:val="0"/>
              <w:adjustRightInd w:val="0"/>
              <w:ind w:right="-93"/>
              <w:rPr>
                <w:rFonts w:ascii="Aptos" w:hAnsi="Aptos" w:cs="Arial"/>
                <w:bCs/>
                <w:color w:val="000000"/>
                <w:u w:val="single"/>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3820953" w14:textId="77777777" w:rsidR="00892C4C" w:rsidRDefault="00892C4C">
            <w:pPr>
              <w:autoSpaceDE w:val="0"/>
              <w:autoSpaceDN w:val="0"/>
              <w:adjustRightInd w:val="0"/>
              <w:ind w:right="-93"/>
              <w:rPr>
                <w:rFonts w:ascii="Aptos" w:hAnsi="Aptos" w:cs="Arial"/>
                <w:bCs/>
                <w:color w:val="000000"/>
                <w:u w:val="single"/>
              </w:rPr>
            </w:pPr>
            <w:r>
              <w:rPr>
                <w:rFonts w:ascii="Aptos" w:hAnsi="Aptos" w:cs="Arial"/>
                <w:bCs/>
                <w:color w:val="000000"/>
              </w:rPr>
              <w:t>Telephone</w:t>
            </w:r>
          </w:p>
        </w:tc>
        <w:tc>
          <w:tcPr>
            <w:tcW w:w="2204" w:type="dxa"/>
            <w:tcBorders>
              <w:top w:val="single" w:sz="4" w:space="0" w:color="auto"/>
              <w:left w:val="single" w:sz="4" w:space="0" w:color="auto"/>
              <w:bottom w:val="single" w:sz="4" w:space="0" w:color="auto"/>
              <w:right w:val="single" w:sz="4" w:space="0" w:color="auto"/>
            </w:tcBorders>
            <w:vAlign w:val="center"/>
          </w:tcPr>
          <w:p w14:paraId="0EAC960A" w14:textId="77777777" w:rsidR="00892C4C" w:rsidRDefault="00892C4C">
            <w:pPr>
              <w:autoSpaceDE w:val="0"/>
              <w:autoSpaceDN w:val="0"/>
              <w:adjustRightInd w:val="0"/>
              <w:ind w:right="-93"/>
              <w:rPr>
                <w:rFonts w:ascii="Aptos" w:hAnsi="Aptos" w:cs="Arial"/>
                <w:b/>
                <w:bCs/>
                <w:color w:val="000000"/>
                <w:u w:val="single"/>
              </w:rPr>
            </w:pPr>
          </w:p>
        </w:tc>
      </w:tr>
      <w:tr w:rsidR="00892C4C" w14:paraId="326FED92" w14:textId="77777777" w:rsidTr="00B511C8">
        <w:trPr>
          <w:jc w:val="center"/>
        </w:trPr>
        <w:tc>
          <w:tcPr>
            <w:tcW w:w="2604" w:type="dxa"/>
            <w:tcBorders>
              <w:top w:val="single" w:sz="4" w:space="0" w:color="auto"/>
              <w:left w:val="single" w:sz="4" w:space="0" w:color="auto"/>
              <w:bottom w:val="single" w:sz="4" w:space="0" w:color="auto"/>
              <w:right w:val="single" w:sz="4" w:space="0" w:color="auto"/>
            </w:tcBorders>
            <w:vAlign w:val="center"/>
          </w:tcPr>
          <w:p w14:paraId="643F3A06" w14:textId="77777777" w:rsidR="00892C4C" w:rsidRDefault="00892C4C">
            <w:pPr>
              <w:autoSpaceDE w:val="0"/>
              <w:autoSpaceDN w:val="0"/>
              <w:adjustRightInd w:val="0"/>
              <w:ind w:right="-93"/>
              <w:rPr>
                <w:rFonts w:ascii="Aptos" w:hAnsi="Aptos" w:cs="Arial"/>
                <w:bCs/>
                <w:color w:val="000000"/>
              </w:rPr>
            </w:pPr>
            <w:r>
              <w:rPr>
                <w:rFonts w:ascii="Aptos" w:hAnsi="Aptos" w:cs="Arial"/>
                <w:bCs/>
                <w:color w:val="000000"/>
              </w:rPr>
              <w:t>Name of Expedition Provider</w:t>
            </w:r>
          </w:p>
        </w:tc>
        <w:tc>
          <w:tcPr>
            <w:tcW w:w="2437" w:type="dxa"/>
            <w:tcBorders>
              <w:top w:val="single" w:sz="4" w:space="0" w:color="auto"/>
              <w:left w:val="single" w:sz="4" w:space="0" w:color="auto"/>
              <w:bottom w:val="single" w:sz="4" w:space="0" w:color="auto"/>
              <w:right w:val="single" w:sz="4" w:space="0" w:color="auto"/>
            </w:tcBorders>
            <w:vAlign w:val="center"/>
          </w:tcPr>
          <w:p w14:paraId="68A1E99E" w14:textId="77777777" w:rsidR="00892C4C" w:rsidRDefault="00892C4C">
            <w:pPr>
              <w:autoSpaceDE w:val="0"/>
              <w:autoSpaceDN w:val="0"/>
              <w:adjustRightInd w:val="0"/>
              <w:ind w:right="-93"/>
              <w:rPr>
                <w:rFonts w:ascii="Aptos" w:hAnsi="Aptos" w:cs="Arial"/>
                <w:bCs/>
                <w:color w:val="000000"/>
                <w:u w:val="single"/>
              </w:rPr>
            </w:pPr>
          </w:p>
        </w:tc>
        <w:tc>
          <w:tcPr>
            <w:tcW w:w="2835" w:type="dxa"/>
            <w:tcBorders>
              <w:top w:val="single" w:sz="4" w:space="0" w:color="auto"/>
              <w:left w:val="single" w:sz="4" w:space="0" w:color="auto"/>
              <w:bottom w:val="single" w:sz="4" w:space="0" w:color="auto"/>
              <w:right w:val="single" w:sz="4" w:space="0" w:color="auto"/>
            </w:tcBorders>
            <w:vAlign w:val="center"/>
          </w:tcPr>
          <w:p w14:paraId="268C52C1" w14:textId="77777777" w:rsidR="00F6375D" w:rsidRDefault="00892C4C" w:rsidP="00F6375D">
            <w:pPr>
              <w:autoSpaceDE w:val="0"/>
              <w:autoSpaceDN w:val="0"/>
              <w:adjustRightInd w:val="0"/>
              <w:ind w:right="-93"/>
              <w:rPr>
                <w:rFonts w:ascii="Aptos" w:hAnsi="Aptos" w:cs="Arial"/>
                <w:bCs/>
                <w:color w:val="000000"/>
              </w:rPr>
            </w:pPr>
            <w:r>
              <w:rPr>
                <w:rFonts w:ascii="Aptos" w:hAnsi="Aptos" w:cs="Arial"/>
                <w:bCs/>
                <w:color w:val="000000"/>
              </w:rPr>
              <w:t>Name of school or college</w:t>
            </w:r>
          </w:p>
        </w:tc>
        <w:tc>
          <w:tcPr>
            <w:tcW w:w="2204" w:type="dxa"/>
            <w:tcBorders>
              <w:top w:val="single" w:sz="4" w:space="0" w:color="auto"/>
              <w:left w:val="single" w:sz="4" w:space="0" w:color="auto"/>
              <w:bottom w:val="single" w:sz="4" w:space="0" w:color="auto"/>
              <w:right w:val="single" w:sz="4" w:space="0" w:color="auto"/>
            </w:tcBorders>
            <w:vAlign w:val="center"/>
          </w:tcPr>
          <w:p w14:paraId="704F6F5B" w14:textId="77777777" w:rsidR="00892C4C" w:rsidRDefault="00892C4C">
            <w:pPr>
              <w:autoSpaceDE w:val="0"/>
              <w:autoSpaceDN w:val="0"/>
              <w:adjustRightInd w:val="0"/>
              <w:ind w:right="-93"/>
              <w:rPr>
                <w:rFonts w:ascii="Aptos" w:hAnsi="Aptos" w:cs="Arial"/>
                <w:b/>
                <w:bCs/>
                <w:color w:val="000000"/>
                <w:u w:val="single"/>
              </w:rPr>
            </w:pPr>
          </w:p>
        </w:tc>
      </w:tr>
      <w:tr w:rsidR="00F6375D" w14:paraId="64B0AB40" w14:textId="77777777" w:rsidTr="00B511C8">
        <w:trPr>
          <w:jc w:val="center"/>
        </w:trPr>
        <w:tc>
          <w:tcPr>
            <w:tcW w:w="2604" w:type="dxa"/>
            <w:tcBorders>
              <w:top w:val="single" w:sz="4" w:space="0" w:color="auto"/>
              <w:left w:val="single" w:sz="4" w:space="0" w:color="auto"/>
              <w:bottom w:val="single" w:sz="4" w:space="0" w:color="auto"/>
              <w:right w:val="single" w:sz="4" w:space="0" w:color="auto"/>
            </w:tcBorders>
            <w:vAlign w:val="center"/>
          </w:tcPr>
          <w:p w14:paraId="0AF9C918" w14:textId="77777777" w:rsidR="00F6375D" w:rsidRDefault="00F6375D">
            <w:pPr>
              <w:autoSpaceDE w:val="0"/>
              <w:autoSpaceDN w:val="0"/>
              <w:adjustRightInd w:val="0"/>
              <w:ind w:right="-93"/>
              <w:rPr>
                <w:rFonts w:ascii="Aptos" w:hAnsi="Aptos" w:cs="Arial"/>
                <w:bCs/>
                <w:color w:val="000000"/>
              </w:rPr>
            </w:pPr>
            <w:r>
              <w:rPr>
                <w:rFonts w:ascii="Aptos" w:hAnsi="Aptos" w:cs="Arial"/>
                <w:bCs/>
                <w:color w:val="000000"/>
              </w:rPr>
              <w:t>Cost per head</w:t>
            </w:r>
          </w:p>
        </w:tc>
        <w:tc>
          <w:tcPr>
            <w:tcW w:w="2437" w:type="dxa"/>
            <w:tcBorders>
              <w:top w:val="single" w:sz="4" w:space="0" w:color="auto"/>
              <w:left w:val="single" w:sz="4" w:space="0" w:color="auto"/>
              <w:bottom w:val="single" w:sz="4" w:space="0" w:color="auto"/>
              <w:right w:val="single" w:sz="4" w:space="0" w:color="auto"/>
            </w:tcBorders>
            <w:vAlign w:val="center"/>
          </w:tcPr>
          <w:p w14:paraId="2BA44309" w14:textId="77777777" w:rsidR="00F6375D" w:rsidRDefault="00F6375D">
            <w:pPr>
              <w:autoSpaceDE w:val="0"/>
              <w:autoSpaceDN w:val="0"/>
              <w:adjustRightInd w:val="0"/>
              <w:ind w:right="-93"/>
              <w:rPr>
                <w:rFonts w:ascii="Aptos" w:hAnsi="Aptos" w:cs="Arial"/>
                <w:bCs/>
                <w:color w:val="000000"/>
                <w:u w:val="single"/>
              </w:rPr>
            </w:pPr>
          </w:p>
        </w:tc>
        <w:tc>
          <w:tcPr>
            <w:tcW w:w="2835" w:type="dxa"/>
            <w:tcBorders>
              <w:top w:val="single" w:sz="4" w:space="0" w:color="auto"/>
              <w:left w:val="single" w:sz="4" w:space="0" w:color="auto"/>
              <w:bottom w:val="single" w:sz="4" w:space="0" w:color="auto"/>
              <w:right w:val="single" w:sz="4" w:space="0" w:color="auto"/>
            </w:tcBorders>
            <w:vAlign w:val="center"/>
          </w:tcPr>
          <w:p w14:paraId="57AC7547" w14:textId="77777777" w:rsidR="00F6375D" w:rsidRDefault="00F6375D" w:rsidP="00F6375D">
            <w:pPr>
              <w:autoSpaceDE w:val="0"/>
              <w:autoSpaceDN w:val="0"/>
              <w:adjustRightInd w:val="0"/>
              <w:ind w:right="-93"/>
              <w:rPr>
                <w:rFonts w:ascii="Aptos" w:hAnsi="Aptos" w:cs="Arial"/>
                <w:bCs/>
                <w:color w:val="000000"/>
              </w:rPr>
            </w:pPr>
            <w:r>
              <w:rPr>
                <w:rFonts w:ascii="Aptos" w:hAnsi="Aptos" w:cs="Arial"/>
                <w:bCs/>
                <w:color w:val="000000"/>
              </w:rPr>
              <w:t>Dates</w:t>
            </w:r>
            <w:r w:rsidR="00B511C8">
              <w:rPr>
                <w:rFonts w:ascii="Aptos" w:hAnsi="Aptos" w:cs="Arial"/>
                <w:bCs/>
                <w:color w:val="000000"/>
              </w:rPr>
              <w:t xml:space="preserve"> (from &amp; to inc. year)</w:t>
            </w:r>
          </w:p>
        </w:tc>
        <w:tc>
          <w:tcPr>
            <w:tcW w:w="2204" w:type="dxa"/>
            <w:tcBorders>
              <w:top w:val="single" w:sz="4" w:space="0" w:color="auto"/>
              <w:left w:val="single" w:sz="4" w:space="0" w:color="auto"/>
              <w:bottom w:val="single" w:sz="4" w:space="0" w:color="auto"/>
              <w:right w:val="single" w:sz="4" w:space="0" w:color="auto"/>
            </w:tcBorders>
            <w:vAlign w:val="center"/>
          </w:tcPr>
          <w:p w14:paraId="0E1C09CD" w14:textId="77777777" w:rsidR="00F6375D" w:rsidRPr="00B511C8" w:rsidRDefault="00F6375D">
            <w:pPr>
              <w:autoSpaceDE w:val="0"/>
              <w:autoSpaceDN w:val="0"/>
              <w:adjustRightInd w:val="0"/>
              <w:ind w:right="-93"/>
              <w:rPr>
                <w:rFonts w:ascii="Aptos" w:hAnsi="Aptos" w:cs="Arial"/>
                <w:color w:val="000000"/>
              </w:rPr>
            </w:pPr>
          </w:p>
        </w:tc>
      </w:tr>
    </w:tbl>
    <w:p w14:paraId="68A6B5C7" w14:textId="77777777" w:rsidR="00892C4C" w:rsidRDefault="00892C4C" w:rsidP="00E73AC9">
      <w:pPr>
        <w:spacing w:line="360" w:lineRule="auto"/>
        <w:jc w:val="center"/>
        <w:rPr>
          <w:rFonts w:ascii="Aptos" w:hAnsi="Aptos" w:cs="Arial"/>
          <w:b/>
        </w:rPr>
      </w:pPr>
    </w:p>
    <w:p w14:paraId="5E9872FA" w14:textId="77777777" w:rsidR="00F6375D" w:rsidRPr="002B4F53" w:rsidRDefault="002B4F53" w:rsidP="002B4F53">
      <w:pPr>
        <w:spacing w:line="360" w:lineRule="auto"/>
        <w:rPr>
          <w:rFonts w:ascii="Aptos" w:hAnsi="Aptos" w:cs="Arial"/>
        </w:rPr>
      </w:pPr>
      <w:r w:rsidRPr="002B4F53">
        <w:rPr>
          <w:rFonts w:ascii="Aptos" w:hAnsi="Aptos" w:cs="Arial"/>
          <w:b/>
          <w:bCs/>
        </w:rPr>
        <w:t>1.</w:t>
      </w:r>
      <w:r>
        <w:rPr>
          <w:rFonts w:ascii="Aptos" w:hAnsi="Aptos" w:cs="Arial"/>
        </w:rPr>
        <w:t xml:space="preserve"> </w:t>
      </w:r>
      <w:r w:rsidR="00925049" w:rsidRPr="00925049">
        <w:rPr>
          <w:rFonts w:ascii="Aptos" w:hAnsi="Aptos" w:cs="Arial"/>
        </w:rPr>
        <w:t>Give an outline of the expedition, including how it meets the adventure</w:t>
      </w:r>
      <w:r>
        <w:rPr>
          <w:rFonts w:ascii="Aptos" w:hAnsi="Aptos" w:cs="Arial"/>
        </w:rPr>
        <w:t xml:space="preserve"> </w:t>
      </w:r>
      <w:r w:rsidR="00925049" w:rsidRPr="00925049">
        <w:rPr>
          <w:rFonts w:ascii="Aptos" w:hAnsi="Aptos" w:cs="Arial"/>
        </w:rPr>
        <w:t>and purpose criteria</w:t>
      </w:r>
      <w:r>
        <w:rPr>
          <w:rFonts w:ascii="Aptos" w:hAnsi="Aptos" w:cs="Arial"/>
        </w:rPr>
        <w:t xml:space="preserve">. </w:t>
      </w:r>
      <w:r w:rsidR="00AF18F2">
        <w:rPr>
          <w:rFonts w:ascii="Aptos" w:hAnsi="Aptos" w:cs="Arial"/>
        </w:rPr>
        <w:t>Refer to guidance below on ‘Adventure’ and ‘Purpose’.</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F6375D" w14:paraId="53E69A0A" w14:textId="77777777" w:rsidTr="002B4F53">
        <w:trPr>
          <w:trHeight w:val="3960"/>
          <w:jc w:val="center"/>
        </w:trPr>
        <w:tc>
          <w:tcPr>
            <w:tcW w:w="10036" w:type="dxa"/>
          </w:tcPr>
          <w:p w14:paraId="197FB8F0" w14:textId="77777777" w:rsidR="00925049" w:rsidRDefault="00925049" w:rsidP="00925049">
            <w:pPr>
              <w:spacing w:line="360" w:lineRule="auto"/>
              <w:jc w:val="both"/>
              <w:rPr>
                <w:rFonts w:ascii="Aptos" w:hAnsi="Aptos" w:cs="Arial"/>
                <w:b/>
                <w:u w:val="single"/>
              </w:rPr>
            </w:pPr>
          </w:p>
        </w:tc>
      </w:tr>
    </w:tbl>
    <w:p w14:paraId="50B05D14" w14:textId="77777777" w:rsidR="00E73AC9" w:rsidRDefault="00E73AC9" w:rsidP="00E73AC9">
      <w:pPr>
        <w:jc w:val="both"/>
        <w:rPr>
          <w:rFonts w:ascii="Aptos" w:hAnsi="Aptos" w:cs="Arial"/>
          <w:b/>
          <w:u w:val="single"/>
        </w:rPr>
      </w:pPr>
    </w:p>
    <w:p w14:paraId="18EFB43D" w14:textId="77777777" w:rsidR="00E73AC9" w:rsidRDefault="00E73AC9" w:rsidP="00E73AC9">
      <w:pPr>
        <w:spacing w:line="360" w:lineRule="auto"/>
        <w:rPr>
          <w:rFonts w:ascii="Aptos" w:hAnsi="Aptos" w:cs="Arial"/>
        </w:rPr>
      </w:pPr>
      <w:r>
        <w:rPr>
          <w:rFonts w:ascii="Aptos" w:hAnsi="Aptos" w:cs="Arial"/>
        </w:rPr>
        <w:lastRenderedPageBreak/>
        <w:tab/>
      </w:r>
    </w:p>
    <w:p w14:paraId="3EE2582F" w14:textId="77777777" w:rsidR="00E73AC9" w:rsidRPr="002B4F53" w:rsidRDefault="002B4F53" w:rsidP="002B4F53">
      <w:pPr>
        <w:spacing w:line="360" w:lineRule="auto"/>
        <w:rPr>
          <w:rFonts w:ascii="Aptos" w:hAnsi="Aptos" w:cs="Arial"/>
        </w:rPr>
      </w:pPr>
      <w:r>
        <w:rPr>
          <w:rFonts w:ascii="Aptos" w:hAnsi="Aptos" w:cs="Arial"/>
          <w:b/>
          <w:bCs/>
        </w:rPr>
        <w:t xml:space="preserve">2. </w:t>
      </w:r>
      <w:r>
        <w:rPr>
          <w:rFonts w:ascii="Aptos" w:hAnsi="Aptos" w:cs="Arial"/>
        </w:rPr>
        <w:t xml:space="preserve">How will you benefit from the expedition? </w:t>
      </w:r>
      <w:r w:rsidR="0028622D">
        <w:rPr>
          <w:rFonts w:ascii="Aptos" w:hAnsi="Aptos" w:cs="Arial"/>
        </w:rPr>
        <w:t>Refer to guidance below on ‘Purpose’.</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6"/>
      </w:tblGrid>
      <w:tr w:rsidR="00F6375D" w14:paraId="07E54F33" w14:textId="77777777" w:rsidTr="002B4F53">
        <w:trPr>
          <w:trHeight w:val="2633"/>
          <w:jc w:val="center"/>
        </w:trPr>
        <w:tc>
          <w:tcPr>
            <w:tcW w:w="10036" w:type="dxa"/>
          </w:tcPr>
          <w:p w14:paraId="0C5DDC9E" w14:textId="77777777" w:rsidR="00925049" w:rsidRDefault="00925049">
            <w:pPr>
              <w:spacing w:line="360" w:lineRule="auto"/>
              <w:rPr>
                <w:rFonts w:ascii="Aptos" w:hAnsi="Aptos" w:cs="Arial"/>
              </w:rPr>
            </w:pPr>
          </w:p>
        </w:tc>
      </w:tr>
    </w:tbl>
    <w:p w14:paraId="031C1B0B" w14:textId="77777777" w:rsidR="00F6375D" w:rsidRDefault="00F6375D" w:rsidP="00E73AC9">
      <w:pPr>
        <w:spacing w:line="360" w:lineRule="auto"/>
        <w:rPr>
          <w:rFonts w:ascii="Aptos" w:hAnsi="Aptos" w:cs="Arial"/>
        </w:rPr>
      </w:pPr>
    </w:p>
    <w:p w14:paraId="68461B5B" w14:textId="77777777" w:rsidR="00E73AC9" w:rsidRPr="002B4F53" w:rsidRDefault="002B4F53" w:rsidP="002B4F53">
      <w:pPr>
        <w:spacing w:line="360" w:lineRule="auto"/>
        <w:rPr>
          <w:rFonts w:ascii="Aptos" w:hAnsi="Aptos" w:cs="Arial"/>
        </w:rPr>
      </w:pPr>
      <w:r>
        <w:rPr>
          <w:rFonts w:ascii="Aptos" w:hAnsi="Aptos" w:cs="Arial"/>
          <w:b/>
          <w:bCs/>
        </w:rPr>
        <w:t>3</w:t>
      </w:r>
      <w:r w:rsidR="00F6375D">
        <w:rPr>
          <w:rFonts w:ascii="Aptos" w:hAnsi="Aptos" w:cs="Arial"/>
        </w:rPr>
        <w:t>.</w:t>
      </w:r>
      <w:r>
        <w:rPr>
          <w:rFonts w:ascii="Aptos" w:hAnsi="Aptos" w:cs="Arial"/>
        </w:rPr>
        <w:t xml:space="preserve"> </w:t>
      </w:r>
      <w:r w:rsidRPr="002B4F53">
        <w:rPr>
          <w:rFonts w:ascii="Aptos" w:hAnsi="Aptos" w:cs="Arial"/>
        </w:rPr>
        <w:t>In your own words, please tell us how you will help to organise</w:t>
      </w:r>
      <w:r w:rsidR="00345424">
        <w:rPr>
          <w:rFonts w:ascii="Aptos" w:hAnsi="Aptos" w:cs="Arial"/>
        </w:rPr>
        <w:t xml:space="preserve"> or lead</w:t>
      </w:r>
      <w:r>
        <w:rPr>
          <w:rFonts w:ascii="Aptos" w:hAnsi="Aptos" w:cs="Arial"/>
        </w:rPr>
        <w:t xml:space="preserve"> </w:t>
      </w:r>
      <w:r w:rsidRPr="002B4F53">
        <w:rPr>
          <w:rFonts w:ascii="Aptos" w:hAnsi="Aptos" w:cs="Arial"/>
        </w:rPr>
        <w:t>the expedition.</w:t>
      </w:r>
      <w:r w:rsidR="003E3F3C">
        <w:rPr>
          <w:rFonts w:ascii="Aptos" w:hAnsi="Aptos" w:cs="Arial"/>
        </w:rPr>
        <w:t xml:space="preserve"> </w:t>
      </w:r>
      <w:r w:rsidRPr="002B4F53">
        <w:rPr>
          <w:rFonts w:ascii="Aptos" w:hAnsi="Aptos" w:cs="Arial"/>
        </w:rPr>
        <w:t>Please state if you have any relevant</w:t>
      </w:r>
      <w:r>
        <w:rPr>
          <w:rFonts w:ascii="Aptos" w:hAnsi="Aptos" w:cs="Arial"/>
        </w:rPr>
        <w:t xml:space="preserve"> </w:t>
      </w:r>
      <w:r w:rsidRPr="002B4F53">
        <w:rPr>
          <w:rFonts w:ascii="Aptos" w:hAnsi="Aptos" w:cs="Arial"/>
        </w:rPr>
        <w:t>previous experience.</w:t>
      </w:r>
      <w:r w:rsidR="003E3F3C">
        <w:rPr>
          <w:rFonts w:ascii="Aptos" w:hAnsi="Aptos" w:cs="Arial"/>
        </w:rPr>
        <w:t xml:space="preserve"> </w:t>
      </w:r>
      <w:r w:rsidR="0028622D">
        <w:rPr>
          <w:rFonts w:ascii="Aptos" w:hAnsi="Aptos" w:cs="Arial"/>
        </w:rPr>
        <w:t>Refer to guidance below on ‘</w:t>
      </w:r>
      <w:r w:rsidR="0028622D" w:rsidRPr="0028622D">
        <w:rPr>
          <w:rFonts w:ascii="Aptos" w:hAnsi="Aptos" w:cs="Arial"/>
        </w:rPr>
        <w:t>Leadership or Organising Role</w:t>
      </w:r>
      <w:r w:rsidR="0028622D">
        <w:rPr>
          <w:rFonts w:ascii="Aptos" w:hAnsi="Aptos" w:cs="Arial"/>
        </w:rPr>
        <w:t>’.</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6"/>
      </w:tblGrid>
      <w:tr w:rsidR="00F6375D" w14:paraId="5601CB57" w14:textId="77777777" w:rsidTr="00BC2DF2">
        <w:trPr>
          <w:trHeight w:val="2629"/>
          <w:jc w:val="center"/>
        </w:trPr>
        <w:tc>
          <w:tcPr>
            <w:tcW w:w="10122" w:type="dxa"/>
          </w:tcPr>
          <w:p w14:paraId="64947243" w14:textId="77777777" w:rsidR="00AD29BB" w:rsidRDefault="00AD29BB">
            <w:pPr>
              <w:spacing w:line="360" w:lineRule="auto"/>
              <w:rPr>
                <w:rFonts w:ascii="Aptos" w:hAnsi="Aptos" w:cs="Arial"/>
              </w:rPr>
            </w:pPr>
          </w:p>
          <w:p w14:paraId="2DF05D04" w14:textId="77777777" w:rsidR="00F6375D" w:rsidRDefault="00F6375D">
            <w:pPr>
              <w:spacing w:line="360" w:lineRule="auto"/>
              <w:rPr>
                <w:rFonts w:ascii="Aptos" w:hAnsi="Aptos" w:cs="Arial"/>
              </w:rPr>
            </w:pPr>
          </w:p>
          <w:p w14:paraId="792D32C6" w14:textId="77777777" w:rsidR="00F6375D" w:rsidRDefault="00F6375D">
            <w:pPr>
              <w:spacing w:line="360" w:lineRule="auto"/>
              <w:rPr>
                <w:rFonts w:ascii="Aptos" w:hAnsi="Aptos" w:cs="Arial"/>
              </w:rPr>
            </w:pPr>
          </w:p>
        </w:tc>
      </w:tr>
    </w:tbl>
    <w:p w14:paraId="1DE2BAB9" w14:textId="77777777" w:rsidR="00F6375D" w:rsidRDefault="00F6375D" w:rsidP="00E73AC9">
      <w:pPr>
        <w:spacing w:line="360" w:lineRule="auto"/>
        <w:rPr>
          <w:rFonts w:ascii="Aptos" w:hAnsi="Aptos" w:cs="Arial"/>
        </w:rPr>
      </w:pPr>
    </w:p>
    <w:p w14:paraId="1E221730" w14:textId="77777777" w:rsidR="00E73AC9" w:rsidRPr="002B4F53" w:rsidRDefault="002B4F53" w:rsidP="002B4F53">
      <w:pPr>
        <w:spacing w:line="360" w:lineRule="auto"/>
        <w:jc w:val="both"/>
        <w:rPr>
          <w:rFonts w:ascii="Aptos" w:hAnsi="Aptos" w:cs="Arial"/>
        </w:rPr>
      </w:pPr>
      <w:r>
        <w:rPr>
          <w:rFonts w:ascii="Aptos" w:hAnsi="Aptos" w:cs="Arial"/>
          <w:b/>
          <w:bCs/>
        </w:rPr>
        <w:t>4</w:t>
      </w:r>
      <w:r w:rsidR="00F6375D">
        <w:rPr>
          <w:rFonts w:ascii="Aptos" w:hAnsi="Aptos" w:cs="Arial"/>
        </w:rPr>
        <w:t>.</w:t>
      </w:r>
      <w:r>
        <w:rPr>
          <w:rFonts w:ascii="Aptos" w:hAnsi="Aptos" w:cs="Arial"/>
        </w:rPr>
        <w:t xml:space="preserve"> </w:t>
      </w:r>
      <w:r>
        <w:rPr>
          <w:rFonts w:ascii="Aptos" w:hAnsi="Aptos" w:cs="Arial"/>
          <w:bCs/>
        </w:rPr>
        <w:t>A</w:t>
      </w:r>
      <w:r w:rsidRPr="002B4F53">
        <w:rPr>
          <w:rFonts w:ascii="Aptos" w:hAnsi="Aptos" w:cs="Arial"/>
          <w:bCs/>
        </w:rPr>
        <w:t>re there any special circumstances which you might feel should be drawn to our</w:t>
      </w:r>
      <w:r>
        <w:rPr>
          <w:rFonts w:ascii="Aptos" w:hAnsi="Aptos" w:cs="Arial"/>
          <w:bCs/>
        </w:rPr>
        <w:t xml:space="preserve"> </w:t>
      </w:r>
      <w:r w:rsidRPr="002B4F53">
        <w:rPr>
          <w:rFonts w:ascii="Aptos" w:hAnsi="Aptos" w:cs="Arial"/>
          <w:bCs/>
        </w:rPr>
        <w:t>attention</w:t>
      </w:r>
      <w:r w:rsidR="003E3F3C">
        <w:rPr>
          <w:rFonts w:ascii="Aptos" w:hAnsi="Aptos" w:cs="Arial"/>
          <w:bCs/>
        </w:rPr>
        <w:t>?</w:t>
      </w:r>
      <w:r w:rsidR="003E3F3C" w:rsidRPr="003E3F3C">
        <w:rPr>
          <w:rFonts w:ascii="Aptos" w:hAnsi="Aptos" w:cs="Arial"/>
        </w:rPr>
        <w:t xml:space="preserve"> </w:t>
      </w:r>
      <w:r w:rsidR="0028622D">
        <w:rPr>
          <w:rFonts w:ascii="Aptos" w:hAnsi="Aptos" w:cs="Arial"/>
        </w:rPr>
        <w:t>Refer to guidance below on ‘Exceptional circumstances’ under ‘Assessment Considerations’.</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6"/>
      </w:tblGrid>
      <w:tr w:rsidR="00F6375D" w14:paraId="7460BE3A" w14:textId="77777777" w:rsidTr="003E3F3C">
        <w:trPr>
          <w:trHeight w:val="2620"/>
          <w:jc w:val="center"/>
        </w:trPr>
        <w:tc>
          <w:tcPr>
            <w:tcW w:w="10036" w:type="dxa"/>
          </w:tcPr>
          <w:p w14:paraId="1CE046F5" w14:textId="77777777" w:rsidR="00F6375D" w:rsidRDefault="00F6375D">
            <w:pPr>
              <w:spacing w:line="360" w:lineRule="auto"/>
              <w:rPr>
                <w:rFonts w:ascii="Aptos" w:hAnsi="Aptos" w:cs="Arial"/>
              </w:rPr>
            </w:pPr>
          </w:p>
          <w:p w14:paraId="630EF985" w14:textId="77777777" w:rsidR="00F6375D" w:rsidRDefault="00F6375D">
            <w:pPr>
              <w:spacing w:line="360" w:lineRule="auto"/>
              <w:rPr>
                <w:rFonts w:ascii="Aptos" w:hAnsi="Aptos" w:cs="Arial"/>
              </w:rPr>
            </w:pPr>
          </w:p>
          <w:p w14:paraId="50875F52" w14:textId="77777777" w:rsidR="00F6375D" w:rsidRDefault="00F6375D">
            <w:pPr>
              <w:spacing w:line="360" w:lineRule="auto"/>
              <w:rPr>
                <w:rFonts w:ascii="Aptos" w:hAnsi="Aptos" w:cs="Arial"/>
              </w:rPr>
            </w:pPr>
          </w:p>
        </w:tc>
      </w:tr>
    </w:tbl>
    <w:p w14:paraId="3E6EB76C" w14:textId="77777777" w:rsidR="002B4F53" w:rsidRDefault="002B4F53" w:rsidP="00925049">
      <w:pPr>
        <w:spacing w:line="360" w:lineRule="auto"/>
        <w:jc w:val="both"/>
        <w:rPr>
          <w:rFonts w:ascii="Aptos" w:hAnsi="Aptos" w:cs="Arial"/>
          <w:b/>
        </w:rPr>
      </w:pPr>
    </w:p>
    <w:p w14:paraId="387F89EB" w14:textId="77777777" w:rsidR="00E73AC9" w:rsidRDefault="002B4F53" w:rsidP="00925049">
      <w:pPr>
        <w:spacing w:line="360" w:lineRule="auto"/>
        <w:jc w:val="both"/>
        <w:rPr>
          <w:rFonts w:ascii="Aptos" w:hAnsi="Aptos" w:cs="Arial"/>
        </w:rPr>
      </w:pPr>
      <w:r>
        <w:rPr>
          <w:rFonts w:ascii="Aptos" w:hAnsi="Aptos" w:cs="Arial"/>
          <w:b/>
        </w:rPr>
        <w:t>5</w:t>
      </w:r>
      <w:r w:rsidR="008330C4">
        <w:rPr>
          <w:rFonts w:ascii="Aptos" w:hAnsi="Aptos" w:cs="Arial"/>
          <w:b/>
        </w:rPr>
        <w:t xml:space="preserve">. </w:t>
      </w:r>
      <w:r>
        <w:rPr>
          <w:rFonts w:ascii="Aptos" w:hAnsi="Aptos" w:cs="Arial"/>
          <w:bCs/>
        </w:rPr>
        <w:t xml:space="preserve">Finally, </w:t>
      </w:r>
      <w:r w:rsidRPr="002B4F53">
        <w:rPr>
          <w:rFonts w:ascii="Aptos" w:hAnsi="Aptos" w:cs="Arial"/>
          <w:bCs/>
        </w:rPr>
        <w:t>please</w:t>
      </w:r>
      <w:r w:rsidRPr="002B4F53">
        <w:rPr>
          <w:rFonts w:ascii="Aptos" w:hAnsi="Aptos" w:cs="Arial"/>
        </w:rPr>
        <w:t xml:space="preserve"> give the name and email or telephone number of one</w:t>
      </w:r>
      <w:r>
        <w:rPr>
          <w:rFonts w:ascii="Aptos" w:hAnsi="Aptos" w:cs="Arial"/>
        </w:rPr>
        <w:t xml:space="preserve"> </w:t>
      </w:r>
      <w:r w:rsidRPr="002B4F53">
        <w:rPr>
          <w:rFonts w:ascii="Aptos" w:hAnsi="Aptos" w:cs="Arial"/>
        </w:rPr>
        <w:t>independent adult (teacher, expedition leader, youth leader etc.) who would be</w:t>
      </w:r>
      <w:r>
        <w:rPr>
          <w:rFonts w:ascii="Aptos" w:hAnsi="Aptos" w:cs="Arial"/>
        </w:rPr>
        <w:t xml:space="preserve"> </w:t>
      </w:r>
      <w:r w:rsidRPr="002B4F53">
        <w:rPr>
          <w:rFonts w:ascii="Aptos" w:hAnsi="Aptos" w:cs="Arial"/>
        </w:rPr>
        <w:t>prepared to support your application</w:t>
      </w:r>
      <w:r w:rsidR="003E3F3C">
        <w:rPr>
          <w:rFonts w:ascii="Aptos" w:hAnsi="Aptos" w:cs="Arial"/>
        </w:rPr>
        <w:t>.</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6"/>
      </w:tblGrid>
      <w:tr w:rsidR="00F6375D" w14:paraId="50C317C9" w14:textId="77777777" w:rsidTr="003E3F3C">
        <w:trPr>
          <w:trHeight w:val="1124"/>
          <w:jc w:val="center"/>
        </w:trPr>
        <w:tc>
          <w:tcPr>
            <w:tcW w:w="10036" w:type="dxa"/>
          </w:tcPr>
          <w:p w14:paraId="0FDAD47D" w14:textId="77777777" w:rsidR="00F6375D" w:rsidRDefault="00F6375D">
            <w:pPr>
              <w:spacing w:line="360" w:lineRule="auto"/>
              <w:rPr>
                <w:rFonts w:ascii="Aptos" w:hAnsi="Aptos" w:cs="Arial"/>
              </w:rPr>
            </w:pPr>
          </w:p>
          <w:p w14:paraId="59168A43" w14:textId="77777777" w:rsidR="00F6375D" w:rsidRDefault="00F6375D">
            <w:pPr>
              <w:spacing w:line="360" w:lineRule="auto"/>
              <w:rPr>
                <w:rFonts w:ascii="Aptos" w:hAnsi="Aptos" w:cs="Arial"/>
              </w:rPr>
            </w:pPr>
          </w:p>
        </w:tc>
      </w:tr>
    </w:tbl>
    <w:p w14:paraId="677465FD" w14:textId="77777777" w:rsidR="00E73AC9" w:rsidRDefault="00E73AC9" w:rsidP="00E73AC9">
      <w:pPr>
        <w:spacing w:line="360" w:lineRule="auto"/>
        <w:rPr>
          <w:rFonts w:ascii="Aptos" w:hAnsi="Aptos" w:cs="Arial"/>
        </w:rPr>
      </w:pPr>
    </w:p>
    <w:p w14:paraId="7779914B" w14:textId="77777777" w:rsidR="00E73AC9" w:rsidRDefault="008330C4" w:rsidP="00E73AC9">
      <w:pPr>
        <w:spacing w:line="360" w:lineRule="auto"/>
        <w:rPr>
          <w:rFonts w:ascii="Aptos" w:hAnsi="Aptos" w:cs="Arial"/>
          <w:b/>
          <w:bCs/>
        </w:rPr>
      </w:pPr>
      <w:r>
        <w:rPr>
          <w:rFonts w:ascii="Aptos" w:hAnsi="Aptos" w:cs="Arial"/>
          <w:b/>
          <w:bCs/>
        </w:rPr>
        <w:t xml:space="preserve"> </w:t>
      </w:r>
      <w:r w:rsidR="00E73AC9">
        <w:rPr>
          <w:rFonts w:ascii="Aptos" w:hAnsi="Aptos" w:cs="Arial"/>
          <w:b/>
          <w:bCs/>
        </w:rPr>
        <w:t>Signed</w:t>
      </w:r>
      <w:r w:rsidR="003328F9">
        <w:rPr>
          <w:rFonts w:ascii="Aptos" w:hAnsi="Aptos" w:cs="Arial"/>
          <w:b/>
          <w:bCs/>
          <w:color w:val="FF0000"/>
        </w:rPr>
        <w:t>*</w:t>
      </w:r>
      <w:r w:rsidR="00E73AC9">
        <w:rPr>
          <w:rFonts w:ascii="Aptos" w:hAnsi="Aptos" w:cs="Arial"/>
          <w:b/>
          <w:bCs/>
        </w:rPr>
        <w:t>…………</w:t>
      </w:r>
      <w:r w:rsidR="00E73AC9">
        <w:rPr>
          <w:rFonts w:ascii="Aptos" w:hAnsi="Aptos" w:cs="Arial"/>
          <w:b/>
          <w:bCs/>
        </w:rPr>
        <w:tab/>
      </w:r>
      <w:r w:rsidR="00E73AC9">
        <w:rPr>
          <w:rFonts w:ascii="Aptos" w:hAnsi="Aptos" w:cs="Arial"/>
          <w:b/>
          <w:bCs/>
        </w:rPr>
        <w:tab/>
      </w:r>
      <w:r w:rsidR="00E73AC9">
        <w:rPr>
          <w:rFonts w:ascii="Aptos" w:hAnsi="Aptos" w:cs="Arial"/>
          <w:b/>
          <w:bCs/>
        </w:rPr>
        <w:tab/>
        <w:t>Date</w:t>
      </w:r>
      <w:r w:rsidR="003328F9">
        <w:rPr>
          <w:rFonts w:ascii="Aptos" w:hAnsi="Aptos" w:cs="Arial"/>
          <w:b/>
          <w:bCs/>
          <w:color w:val="FF0000"/>
        </w:rPr>
        <w:t>*</w:t>
      </w:r>
      <w:r w:rsidR="00E73AC9">
        <w:rPr>
          <w:rFonts w:ascii="Aptos" w:hAnsi="Aptos" w:cs="Arial"/>
          <w:b/>
          <w:bCs/>
        </w:rPr>
        <w:t>…………</w:t>
      </w:r>
    </w:p>
    <w:p w14:paraId="0DC7EA27" w14:textId="77777777" w:rsidR="008330C4" w:rsidRDefault="008330C4" w:rsidP="00E73AC9">
      <w:pPr>
        <w:spacing w:line="360" w:lineRule="auto"/>
        <w:rPr>
          <w:rFonts w:ascii="Aptos" w:hAnsi="Aptos" w:cs="Arial"/>
          <w:b/>
          <w:u w:val="single"/>
        </w:rPr>
      </w:pPr>
    </w:p>
    <w:p w14:paraId="496E900B" w14:textId="77777777" w:rsidR="00E73AC9" w:rsidRDefault="003E3F3C" w:rsidP="00E73AC9">
      <w:pPr>
        <w:spacing w:line="360" w:lineRule="auto"/>
        <w:rPr>
          <w:rFonts w:ascii="Aptos" w:hAnsi="Aptos" w:cs="Arial"/>
          <w:b/>
        </w:rPr>
      </w:pPr>
      <w:r>
        <w:rPr>
          <w:rFonts w:ascii="Aptos" w:hAnsi="Aptos" w:cs="Arial"/>
          <w:b/>
          <w:color w:val="FF0000"/>
        </w:rPr>
        <w:t>*</w:t>
      </w:r>
      <w:r w:rsidR="00E73AC9">
        <w:rPr>
          <w:rFonts w:ascii="Aptos" w:hAnsi="Aptos" w:cs="Arial"/>
          <w:b/>
          <w:u w:val="single"/>
        </w:rPr>
        <w:t>For Applicants under the age of 18</w:t>
      </w:r>
      <w:r w:rsidR="00A73D21">
        <w:rPr>
          <w:rFonts w:ascii="Aptos" w:hAnsi="Aptos" w:cs="Arial"/>
          <w:b/>
        </w:rPr>
        <w:t xml:space="preserve"> </w:t>
      </w:r>
    </w:p>
    <w:p w14:paraId="3198C07A" w14:textId="77777777" w:rsidR="00E73AC9" w:rsidRDefault="00E73AC9" w:rsidP="00E73AC9">
      <w:pPr>
        <w:spacing w:line="360" w:lineRule="auto"/>
        <w:rPr>
          <w:rFonts w:ascii="Aptos" w:hAnsi="Aptos" w:cs="Arial"/>
          <w:b/>
        </w:rPr>
      </w:pPr>
      <w:r>
        <w:rPr>
          <w:rFonts w:ascii="Aptos" w:hAnsi="Aptos" w:cs="Arial"/>
          <w:b/>
        </w:rPr>
        <w:t xml:space="preserve">I confirm that I </w:t>
      </w:r>
      <w:r w:rsidR="00645C4D">
        <w:rPr>
          <w:rFonts w:ascii="Aptos" w:hAnsi="Aptos" w:cs="Arial"/>
          <w:b/>
        </w:rPr>
        <w:t xml:space="preserve">have </w:t>
      </w:r>
      <w:r w:rsidR="00091349">
        <w:rPr>
          <w:rFonts w:ascii="Aptos" w:hAnsi="Aptos" w:cs="Arial"/>
          <w:b/>
        </w:rPr>
        <w:t>agreed to</w:t>
      </w:r>
      <w:r>
        <w:rPr>
          <w:rFonts w:ascii="Aptos" w:hAnsi="Aptos" w:cs="Arial"/>
          <w:b/>
        </w:rPr>
        <w:t xml:space="preserve"> the above applicant participating in the activity described.</w:t>
      </w:r>
    </w:p>
    <w:p w14:paraId="4C1CD0ED" w14:textId="77777777" w:rsidR="00E73AC9" w:rsidRDefault="00E73AC9" w:rsidP="00E73AC9">
      <w:pPr>
        <w:spacing w:line="360" w:lineRule="auto"/>
        <w:rPr>
          <w:rFonts w:ascii="Aptos" w:hAnsi="Aptos" w:cs="Arial"/>
        </w:rPr>
      </w:pPr>
      <w:r>
        <w:rPr>
          <w:rFonts w:ascii="Aptos" w:hAnsi="Aptos" w:cs="Arial"/>
        </w:rPr>
        <w:t>Signed…………………………………………………………... Parent/</w:t>
      </w:r>
      <w:r w:rsidR="00A73D21">
        <w:rPr>
          <w:rFonts w:ascii="Aptos" w:hAnsi="Aptos" w:cs="Arial"/>
        </w:rPr>
        <w:t>Guardian/</w:t>
      </w:r>
      <w:r>
        <w:rPr>
          <w:rFonts w:ascii="Aptos" w:hAnsi="Aptos" w:cs="Arial"/>
        </w:rPr>
        <w:t>Carer</w:t>
      </w:r>
    </w:p>
    <w:p w14:paraId="0887EE51" w14:textId="77777777" w:rsidR="00E73AC9" w:rsidRDefault="00E73AC9" w:rsidP="00E73AC9">
      <w:pPr>
        <w:spacing w:line="360" w:lineRule="auto"/>
        <w:rPr>
          <w:rFonts w:ascii="Aptos" w:hAnsi="Aptos" w:cs="Arial"/>
        </w:rPr>
      </w:pPr>
      <w:r>
        <w:rPr>
          <w:rFonts w:ascii="Aptos" w:hAnsi="Aptos" w:cs="Arial"/>
        </w:rPr>
        <w:t>Print Name…………………………………</w:t>
      </w:r>
      <w:r w:rsidR="002B0024">
        <w:rPr>
          <w:rFonts w:ascii="Aptos" w:hAnsi="Aptos" w:cs="Arial"/>
        </w:rPr>
        <w:t>Tel/email…………………………………….</w:t>
      </w:r>
    </w:p>
    <w:p w14:paraId="61CE4136" w14:textId="77777777" w:rsidR="00E73AC9" w:rsidRDefault="00E73AC9" w:rsidP="00E73AC9">
      <w:pPr>
        <w:spacing w:line="360" w:lineRule="auto"/>
        <w:rPr>
          <w:rFonts w:ascii="Aptos" w:hAnsi="Aptos" w:cs="Arial"/>
        </w:rPr>
      </w:pPr>
      <w:r>
        <w:rPr>
          <w:rFonts w:ascii="Aptos" w:hAnsi="Aptos" w:cs="Arial"/>
        </w:rPr>
        <w:t>(</w:t>
      </w:r>
      <w:r>
        <w:rPr>
          <w:rFonts w:ascii="Aptos" w:hAnsi="Aptos" w:cs="Arial"/>
          <w:b/>
        </w:rPr>
        <w:t xml:space="preserve">For electronic applications please tick to indicate </w:t>
      </w:r>
      <w:r w:rsidR="00A73D21">
        <w:rPr>
          <w:rFonts w:ascii="Aptos" w:hAnsi="Aptos" w:cs="Arial"/>
          <w:b/>
        </w:rPr>
        <w:t>agreement</w:t>
      </w:r>
      <w:r w:rsidR="00A73D21">
        <w:rPr>
          <w:rFonts w:ascii="Aptos" w:hAnsi="Aptos" w:cs="Arial"/>
        </w:rPr>
        <w:t xml:space="preserve"> { </w:t>
      </w:r>
      <w:r>
        <w:rPr>
          <w:rFonts w:ascii="Aptos" w:hAnsi="Aptos" w:cs="Arial"/>
        </w:rPr>
        <w:t xml:space="preserve">  }</w:t>
      </w:r>
    </w:p>
    <w:p w14:paraId="40A89FC4" w14:textId="77777777" w:rsidR="003E3F3C" w:rsidRDefault="003E3F3C" w:rsidP="009B6860">
      <w:pPr>
        <w:spacing w:line="360" w:lineRule="auto"/>
        <w:rPr>
          <w:rFonts w:ascii="Aptos" w:hAnsi="Aptos" w:cs="Arial"/>
        </w:rPr>
      </w:pPr>
    </w:p>
    <w:p w14:paraId="2005F24E" w14:textId="77777777" w:rsidR="002A1647" w:rsidRDefault="00E73AC9" w:rsidP="009B6860">
      <w:pPr>
        <w:spacing w:line="360" w:lineRule="auto"/>
        <w:rPr>
          <w:rFonts w:ascii="Aptos" w:hAnsi="Aptos"/>
        </w:rPr>
      </w:pPr>
      <w:r>
        <w:rPr>
          <w:rFonts w:ascii="Aptos" w:hAnsi="Aptos" w:cs="Arial"/>
        </w:rPr>
        <w:t xml:space="preserve">Please check you have completed every </w:t>
      </w:r>
      <w:r w:rsidR="003328F9">
        <w:rPr>
          <w:rFonts w:ascii="Aptos" w:hAnsi="Aptos" w:cs="Arial"/>
        </w:rPr>
        <w:t xml:space="preserve">relevant </w:t>
      </w:r>
      <w:r>
        <w:rPr>
          <w:rFonts w:ascii="Aptos" w:hAnsi="Aptos" w:cs="Arial"/>
        </w:rPr>
        <w:t>section of this form</w:t>
      </w:r>
      <w:r w:rsidR="00091349">
        <w:rPr>
          <w:rFonts w:ascii="Aptos" w:hAnsi="Aptos" w:cs="Arial"/>
        </w:rPr>
        <w:t xml:space="preserve"> clearly</w:t>
      </w:r>
      <w:r>
        <w:rPr>
          <w:rFonts w:ascii="Aptos" w:hAnsi="Aptos" w:cs="Arial"/>
        </w:rPr>
        <w:t xml:space="preserve"> and then return it </w:t>
      </w:r>
      <w:r w:rsidR="00014419">
        <w:rPr>
          <w:rFonts w:ascii="Aptos" w:hAnsi="Aptos" w:cs="Arial"/>
        </w:rPr>
        <w:t xml:space="preserve">by email to </w:t>
      </w:r>
      <w:hyperlink r:id="rId8" w:history="1">
        <w:r w:rsidR="00161A16" w:rsidRPr="00345424">
          <w:rPr>
            <w:rStyle w:val="Hyperlink"/>
            <w:rFonts w:ascii="Aptos" w:hAnsi="Aptos" w:cs="Arial"/>
          </w:rPr>
          <w:t>grants@the</w:t>
        </w:r>
        <w:bookmarkStart w:id="0" w:name="_Hlk202542723"/>
        <w:r w:rsidR="00161A16" w:rsidRPr="00345424">
          <w:rPr>
            <w:rStyle w:val="Hyperlink"/>
            <w:rFonts w:ascii="Aptos" w:hAnsi="Aptos" w:cs="Arial"/>
          </w:rPr>
          <w:t>yet</w:t>
        </w:r>
        <w:bookmarkEnd w:id="0"/>
        <w:r w:rsidR="00161A16" w:rsidRPr="00345424">
          <w:rPr>
            <w:rStyle w:val="Hyperlink"/>
            <w:rFonts w:ascii="Aptos" w:hAnsi="Aptos" w:cs="Arial"/>
          </w:rPr>
          <w:t>.org</w:t>
        </w:r>
      </w:hyperlink>
      <w:r w:rsidR="005F0C19" w:rsidRPr="00345424">
        <w:rPr>
          <w:rFonts w:ascii="Aptos" w:hAnsi="Aptos" w:cs="Arial"/>
        </w:rPr>
        <w:t xml:space="preserve"> </w:t>
      </w:r>
      <w:r w:rsidR="005F0C19" w:rsidRPr="00345424">
        <w:rPr>
          <w:rFonts w:ascii="Aptos" w:hAnsi="Aptos" w:cs="Arial"/>
          <w:b/>
          <w:bCs/>
        </w:rPr>
        <w:t>(this address is only for application forms)</w:t>
      </w:r>
      <w:r w:rsidR="003E3F3C" w:rsidRPr="00345424">
        <w:rPr>
          <w:rFonts w:ascii="Aptos" w:hAnsi="Aptos" w:cs="Arial"/>
          <w:b/>
          <w:bCs/>
        </w:rPr>
        <w:t>.</w:t>
      </w:r>
      <w:r w:rsidR="003328F9" w:rsidRPr="00345424">
        <w:rPr>
          <w:rFonts w:ascii="Aptos" w:hAnsi="Aptos" w:cs="Arial"/>
        </w:rPr>
        <w:t xml:space="preserve"> </w:t>
      </w:r>
      <w:r w:rsidR="005F0C19" w:rsidRPr="00345424">
        <w:rPr>
          <w:rFonts w:ascii="Aptos" w:hAnsi="Aptos" w:cs="Arial"/>
        </w:rPr>
        <w:t xml:space="preserve">Other </w:t>
      </w:r>
      <w:r w:rsidR="005F0C19" w:rsidRPr="00345424">
        <w:rPr>
          <w:rFonts w:ascii="Aptos" w:hAnsi="Aptos"/>
        </w:rPr>
        <w:t>communications</w:t>
      </w:r>
      <w:r w:rsidR="00161A16" w:rsidRPr="00345424">
        <w:rPr>
          <w:rFonts w:ascii="Aptos" w:hAnsi="Aptos"/>
        </w:rPr>
        <w:t xml:space="preserve"> should be sent</w:t>
      </w:r>
      <w:r w:rsidR="005F0C19" w:rsidRPr="00345424">
        <w:rPr>
          <w:rFonts w:ascii="Aptos" w:hAnsi="Aptos"/>
        </w:rPr>
        <w:t xml:space="preserve"> to</w:t>
      </w:r>
      <w:r w:rsidR="002D43D8" w:rsidRPr="00345424">
        <w:rPr>
          <w:rFonts w:ascii="Aptos" w:hAnsi="Aptos"/>
        </w:rPr>
        <w:t xml:space="preserve"> the YET </w:t>
      </w:r>
      <w:r w:rsidR="00345424" w:rsidRPr="00345424">
        <w:rPr>
          <w:rFonts w:ascii="Aptos" w:hAnsi="Aptos"/>
        </w:rPr>
        <w:t>g</w:t>
      </w:r>
      <w:r w:rsidR="002D43D8" w:rsidRPr="00345424">
        <w:rPr>
          <w:rFonts w:ascii="Aptos" w:hAnsi="Aptos"/>
        </w:rPr>
        <w:t xml:space="preserve">rants </w:t>
      </w:r>
      <w:r w:rsidR="00345424" w:rsidRPr="00345424">
        <w:rPr>
          <w:rFonts w:ascii="Aptos" w:hAnsi="Aptos"/>
        </w:rPr>
        <w:t>c</w:t>
      </w:r>
      <w:r w:rsidR="00830313" w:rsidRPr="00345424">
        <w:rPr>
          <w:rFonts w:ascii="Aptos" w:hAnsi="Aptos"/>
        </w:rPr>
        <w:t xml:space="preserve">oordinator </w:t>
      </w:r>
      <w:r w:rsidR="00E56957" w:rsidRPr="00345424">
        <w:rPr>
          <w:rFonts w:ascii="Aptos" w:hAnsi="Aptos"/>
        </w:rPr>
        <w:t>Ted Grey,</w:t>
      </w:r>
      <w:r w:rsidR="009B6860" w:rsidRPr="00345424">
        <w:rPr>
          <w:rFonts w:ascii="Aptos" w:hAnsi="Aptos"/>
        </w:rPr>
        <w:t xml:space="preserve"> </w:t>
      </w:r>
      <w:hyperlink r:id="rId9" w:history="1">
        <w:r w:rsidR="002A1647" w:rsidRPr="00345424">
          <w:rPr>
            <w:rStyle w:val="Hyperlink"/>
            <w:rFonts w:ascii="Aptos" w:hAnsi="Aptos"/>
          </w:rPr>
          <w:t>tedgrey91@gmail.com</w:t>
        </w:r>
      </w:hyperlink>
      <w:r w:rsidR="00345424" w:rsidRPr="00345424">
        <w:rPr>
          <w:rFonts w:ascii="Aptos" w:hAnsi="Aptos"/>
        </w:rPr>
        <w:t xml:space="preserve"> </w:t>
      </w:r>
    </w:p>
    <w:p w14:paraId="1F2D547C" w14:textId="77777777" w:rsidR="00830313" w:rsidRDefault="00830313" w:rsidP="009B6860">
      <w:pPr>
        <w:spacing w:line="360" w:lineRule="auto"/>
        <w:rPr>
          <w:rFonts w:ascii="Aptos" w:hAnsi="Aptos"/>
        </w:rPr>
      </w:pPr>
    </w:p>
    <w:p w14:paraId="290ECABA" w14:textId="77777777" w:rsidR="009B6860" w:rsidRDefault="007E4B37" w:rsidP="007E4B37">
      <w:pPr>
        <w:spacing w:line="360" w:lineRule="auto"/>
        <w:jc w:val="center"/>
        <w:rPr>
          <w:rFonts w:ascii="Aptos" w:hAnsi="Aptos" w:cs="Arial"/>
          <w:b/>
          <w:bCs/>
          <w:highlight w:val="yellow"/>
        </w:rPr>
      </w:pPr>
      <w:r w:rsidRPr="007E4B37">
        <w:rPr>
          <w:rFonts w:ascii="Aptos" w:hAnsi="Aptos" w:cs="Arial"/>
          <w:b/>
          <w:bCs/>
        </w:rPr>
        <w:t>The closing date is 1st March in the year of the expedition</w:t>
      </w:r>
      <w:r w:rsidR="0028622D">
        <w:rPr>
          <w:rFonts w:ascii="Aptos" w:hAnsi="Aptos" w:cs="Arial"/>
          <w:b/>
          <w:bCs/>
        </w:rPr>
        <w:t xml:space="preserve">. </w:t>
      </w:r>
    </w:p>
    <w:p w14:paraId="37840575" w14:textId="14F78F05" w:rsidR="002A1647" w:rsidRDefault="007C4906" w:rsidP="002A1647">
      <w:pPr>
        <w:spacing w:line="360" w:lineRule="auto"/>
        <w:rPr>
          <w:rFonts w:ascii="Aptos" w:hAnsi="Aptos" w:cs="Arial"/>
        </w:rPr>
      </w:pPr>
      <w:r w:rsidRPr="002A1647">
        <w:rPr>
          <w:rFonts w:ascii="Aptos" w:hAnsi="Aptos" w:cs="Arial"/>
          <w:noProof/>
        </w:rPr>
        <mc:AlternateContent>
          <mc:Choice Requires="wps">
            <w:drawing>
              <wp:anchor distT="0" distB="0" distL="114300" distR="114300" simplePos="0" relativeHeight="251657728" behindDoc="0" locked="0" layoutInCell="1" allowOverlap="1" wp14:anchorId="596B0997" wp14:editId="616258DA">
                <wp:simplePos x="0" y="0"/>
                <wp:positionH relativeFrom="margin">
                  <wp:align>center</wp:align>
                </wp:positionH>
                <wp:positionV relativeFrom="paragraph">
                  <wp:posOffset>202565</wp:posOffset>
                </wp:positionV>
                <wp:extent cx="4657090" cy="2291715"/>
                <wp:effectExtent l="8890" t="8255" r="10795" b="5080"/>
                <wp:wrapNone/>
                <wp:docPr id="15645438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2291715"/>
                        </a:xfrm>
                        <a:prstGeom prst="rect">
                          <a:avLst/>
                        </a:prstGeom>
                        <a:solidFill>
                          <a:srgbClr val="FFFFFF"/>
                        </a:solidFill>
                        <a:ln w="6350">
                          <a:solidFill>
                            <a:srgbClr val="000000"/>
                          </a:solidFill>
                          <a:miter lim="800000"/>
                          <a:headEnd/>
                          <a:tailEnd/>
                        </a:ln>
                      </wps:spPr>
                      <wps:txbx>
                        <w:txbxContent>
                          <w:p w14:paraId="51C86202" w14:textId="77777777" w:rsidR="002A1647" w:rsidRPr="002A1647" w:rsidRDefault="002A1647" w:rsidP="002A1647">
                            <w:pPr>
                              <w:spacing w:line="276" w:lineRule="auto"/>
                              <w:jc w:val="center"/>
                              <w:rPr>
                                <w:rFonts w:ascii="Aptos" w:hAnsi="Aptos" w:cs="Segoe UI"/>
                                <w:b/>
                                <w:bCs/>
                              </w:rPr>
                            </w:pPr>
                            <w:r w:rsidRPr="002A1647">
                              <w:rPr>
                                <w:rFonts w:ascii="Aptos" w:hAnsi="Aptos" w:cs="Segoe UI"/>
                                <w:b/>
                                <w:bCs/>
                              </w:rPr>
                              <w:t>IMPORTANT INFORMATION</w:t>
                            </w:r>
                          </w:p>
                          <w:p w14:paraId="0F64D0D4" w14:textId="77777777" w:rsidR="002A1647" w:rsidRPr="002A1647" w:rsidRDefault="002A1647" w:rsidP="002A1647">
                            <w:pPr>
                              <w:spacing w:line="276" w:lineRule="auto"/>
                              <w:jc w:val="both"/>
                              <w:rPr>
                                <w:rFonts w:ascii="Aptos" w:hAnsi="Aptos" w:cs="Segoe UI"/>
                              </w:rPr>
                            </w:pPr>
                            <w:r w:rsidRPr="002A1647">
                              <w:rPr>
                                <w:rFonts w:ascii="Aptos" w:hAnsi="Aptos" w:cs="Segoe UI"/>
                              </w:rPr>
                              <w:t>The making of grants through the YET Awards Scheme is made possible by the kind acts of benevolence of individuals and organisations keen to encourage and support youth exploration. The YET Awards Scheme is a mechanism by which applications for and the awarding of grants is managed. In deciding to whom grants are made, YET has not considered or evaluated the processes, systems or risk management of the Venture or Venture Provider with which the beneficiary is to travel. The donation of the award does not confer a mark of evaluation on the Venture or its Provider.</w:t>
                            </w:r>
                          </w:p>
                          <w:p w14:paraId="29AC1049" w14:textId="77777777" w:rsidR="002A1647" w:rsidRDefault="002A1647" w:rsidP="002A1647">
                            <w:pPr>
                              <w:rPr>
                                <w:rFonts w:ascii="Segoe UI" w:hAnsi="Segoe UI" w:cs="Segoe U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6B0997" id="_x0000_t202" coordsize="21600,21600" o:spt="202" path="m,l,21600r21600,l21600,xe">
                <v:stroke joinstyle="miter"/>
                <v:path gradientshapeok="t" o:connecttype="rect"/>
              </v:shapetype>
              <v:shape id="Text Box 1" o:spid="_x0000_s1026" type="#_x0000_t202" style="position:absolute;margin-left:0;margin-top:15.95pt;width:366.7pt;height:180.4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" strokeweight=".5pt">
                <v:textbox>
                  <w:txbxContent>
                    <w:p w14:paraId="51C86202" w14:textId="77777777" w:rsidR="002A1647" w:rsidRPr="002A1647" w:rsidRDefault="002A1647" w:rsidP="002A1647">
                      <w:pPr>
                        <w:spacing w:line="276" w:lineRule="auto"/>
                        <w:jc w:val="center"/>
                        <w:rPr>
                          <w:rFonts w:ascii="Aptos" w:hAnsi="Aptos" w:cs="Segoe UI"/>
                          <w:b/>
                          <w:bCs/>
                        </w:rPr>
                      </w:pPr>
                      <w:r w:rsidRPr="002A1647">
                        <w:rPr>
                          <w:rFonts w:ascii="Aptos" w:hAnsi="Aptos" w:cs="Segoe UI"/>
                          <w:b/>
                          <w:bCs/>
                        </w:rPr>
                        <w:t>IMPORTANT INFORMATION</w:t>
                      </w:r>
                    </w:p>
                    <w:p w14:paraId="0F64D0D4" w14:textId="77777777" w:rsidR="002A1647" w:rsidRPr="002A1647" w:rsidRDefault="002A1647" w:rsidP="002A1647">
                      <w:pPr>
                        <w:spacing w:line="276" w:lineRule="auto"/>
                        <w:jc w:val="both"/>
                        <w:rPr>
                          <w:rFonts w:ascii="Aptos" w:hAnsi="Aptos" w:cs="Segoe UI"/>
                        </w:rPr>
                      </w:pPr>
                      <w:r w:rsidRPr="002A1647">
                        <w:rPr>
                          <w:rFonts w:ascii="Aptos" w:hAnsi="Aptos" w:cs="Segoe UI"/>
                        </w:rPr>
                        <w:t>The making of grants through the YET Awards Scheme is made possible by the kind acts of benevolence of individuals and organisations keen to encourage and support youth exploration. The YET Awards Scheme is a mechanism by which applications for and the awarding of grants is managed. In deciding to whom grants are made, YET has not considered or evaluated the processes, systems or risk management of the Venture or Venture Provider with which the beneficiary is to travel. The donation of the award does not confer a mark of evaluation on the Venture or its Provider.</w:t>
                      </w:r>
                    </w:p>
                    <w:p w14:paraId="29AC1049" w14:textId="77777777" w:rsidR="002A1647" w:rsidRDefault="002A1647" w:rsidP="002A1647">
                      <w:pPr>
                        <w:rPr>
                          <w:rFonts w:ascii="Segoe UI" w:hAnsi="Segoe UI" w:cs="Segoe UI"/>
                        </w:rPr>
                      </w:pPr>
                    </w:p>
                  </w:txbxContent>
                </v:textbox>
                <w10:wrap anchorx="margin"/>
              </v:shape>
            </w:pict>
          </mc:Fallback>
        </mc:AlternateContent>
      </w:r>
    </w:p>
    <w:p w14:paraId="5ED222B5" w14:textId="77777777" w:rsidR="002A1647" w:rsidRDefault="002A1647" w:rsidP="002A1647">
      <w:pPr>
        <w:spacing w:line="360" w:lineRule="auto"/>
        <w:rPr>
          <w:rFonts w:ascii="Aptos" w:hAnsi="Aptos" w:cs="Arial"/>
        </w:rPr>
      </w:pPr>
    </w:p>
    <w:p w14:paraId="3E8A655A" w14:textId="77777777" w:rsidR="002A1647" w:rsidRDefault="002A1647" w:rsidP="002A1647">
      <w:pPr>
        <w:spacing w:line="360" w:lineRule="auto"/>
        <w:rPr>
          <w:rFonts w:ascii="Aptos" w:hAnsi="Aptos" w:cs="Arial"/>
        </w:rPr>
      </w:pPr>
    </w:p>
    <w:p w14:paraId="5E5F013D" w14:textId="77777777" w:rsidR="002A1647" w:rsidRDefault="002A1647" w:rsidP="002A1647">
      <w:pPr>
        <w:spacing w:line="360" w:lineRule="auto"/>
        <w:rPr>
          <w:rFonts w:ascii="Aptos" w:hAnsi="Aptos" w:cs="Arial"/>
        </w:rPr>
      </w:pPr>
    </w:p>
    <w:p w14:paraId="7DBF6F4D" w14:textId="77777777" w:rsidR="002A1647" w:rsidRDefault="002A1647" w:rsidP="002A1647">
      <w:pPr>
        <w:spacing w:line="360" w:lineRule="auto"/>
        <w:rPr>
          <w:rFonts w:ascii="Aptos" w:hAnsi="Aptos" w:cs="Arial"/>
        </w:rPr>
      </w:pPr>
    </w:p>
    <w:p w14:paraId="341DDDA0" w14:textId="77777777" w:rsidR="002A1647" w:rsidRDefault="002A1647" w:rsidP="002A1647">
      <w:pPr>
        <w:spacing w:line="360" w:lineRule="auto"/>
        <w:rPr>
          <w:rFonts w:ascii="Aptos" w:hAnsi="Aptos" w:cs="Arial"/>
        </w:rPr>
      </w:pPr>
    </w:p>
    <w:p w14:paraId="78CC1851" w14:textId="77777777" w:rsidR="002A1647" w:rsidRDefault="002A1647" w:rsidP="002A1647">
      <w:pPr>
        <w:spacing w:line="360" w:lineRule="auto"/>
        <w:rPr>
          <w:rFonts w:ascii="Aptos" w:hAnsi="Aptos" w:cs="Arial"/>
        </w:rPr>
      </w:pPr>
    </w:p>
    <w:p w14:paraId="48CDC96C" w14:textId="77777777" w:rsidR="002A1647" w:rsidRDefault="002A1647" w:rsidP="002A1647">
      <w:pPr>
        <w:spacing w:line="360" w:lineRule="auto"/>
        <w:rPr>
          <w:rFonts w:ascii="Aptos" w:hAnsi="Aptos" w:cs="Arial"/>
        </w:rPr>
      </w:pPr>
    </w:p>
    <w:p w14:paraId="19B50097" w14:textId="77777777" w:rsidR="00490768" w:rsidRDefault="00E73AC9" w:rsidP="002A1647">
      <w:pPr>
        <w:spacing w:line="360" w:lineRule="auto"/>
        <w:rPr>
          <w:rFonts w:ascii="Aptos" w:hAnsi="Aptos" w:cs="Arial"/>
        </w:rPr>
      </w:pPr>
      <w:r>
        <w:rPr>
          <w:rFonts w:ascii="Aptos" w:hAnsi="Aptos" w:cs="Arial"/>
        </w:rPr>
        <w:tab/>
      </w:r>
      <w:r>
        <w:rPr>
          <w:rFonts w:ascii="Aptos" w:hAnsi="Aptos" w:cs="Arial"/>
        </w:rPr>
        <w:tab/>
      </w:r>
      <w:r>
        <w:rPr>
          <w:rFonts w:ascii="Aptos" w:hAnsi="Aptos" w:cs="Arial"/>
        </w:rPr>
        <w:tab/>
      </w:r>
      <w:r>
        <w:rPr>
          <w:rFonts w:ascii="Aptos" w:hAnsi="Aptos" w:cs="Arial"/>
        </w:rPr>
        <w:tab/>
      </w:r>
      <w:r w:rsidR="001E4B36">
        <w:rPr>
          <w:rFonts w:ascii="Aptos" w:hAnsi="Aptos" w:cs="Arial"/>
        </w:rPr>
        <w:t xml:space="preserve">                                                                             </w:t>
      </w:r>
      <w:r w:rsidR="003328F9">
        <w:rPr>
          <w:rFonts w:ascii="Aptos" w:hAnsi="Aptos" w:cs="Arial"/>
        </w:rPr>
        <w:t xml:space="preserve">                                              </w:t>
      </w:r>
      <w:r w:rsidR="00B2792D">
        <w:rPr>
          <w:rFonts w:ascii="Aptos" w:hAnsi="Aptos" w:cs="Arial"/>
        </w:rPr>
        <w:t xml:space="preserve">                          </w:t>
      </w:r>
    </w:p>
    <w:p w14:paraId="4FE457DA" w14:textId="77777777" w:rsidR="007E4B37" w:rsidRDefault="007E4B37" w:rsidP="002A1647">
      <w:pPr>
        <w:overflowPunct w:val="0"/>
        <w:autoSpaceDE w:val="0"/>
        <w:autoSpaceDN w:val="0"/>
        <w:adjustRightInd w:val="0"/>
        <w:spacing w:line="276" w:lineRule="auto"/>
        <w:ind w:left="284"/>
        <w:jc w:val="both"/>
        <w:rPr>
          <w:rFonts w:ascii="Aptos" w:hAnsi="Aptos" w:cs="Arial"/>
          <w:b/>
          <w:bCs/>
        </w:rPr>
      </w:pPr>
    </w:p>
    <w:p w14:paraId="060B2C7A" w14:textId="77777777" w:rsidR="00AF18F2" w:rsidRDefault="00AF18F2" w:rsidP="00EE5E22">
      <w:pPr>
        <w:overflowPunct w:val="0"/>
        <w:autoSpaceDE w:val="0"/>
        <w:autoSpaceDN w:val="0"/>
        <w:adjustRightInd w:val="0"/>
        <w:spacing w:line="276" w:lineRule="auto"/>
        <w:jc w:val="both"/>
        <w:rPr>
          <w:rFonts w:ascii="Aptos" w:hAnsi="Aptos" w:cs="Arial"/>
          <w:b/>
          <w:bCs/>
          <w:sz w:val="32"/>
          <w:szCs w:val="32"/>
        </w:rPr>
      </w:pPr>
    </w:p>
    <w:p w14:paraId="75B5F578" w14:textId="77777777" w:rsidR="0028622D" w:rsidRDefault="0028622D" w:rsidP="00EE5E22">
      <w:pPr>
        <w:overflowPunct w:val="0"/>
        <w:autoSpaceDE w:val="0"/>
        <w:autoSpaceDN w:val="0"/>
        <w:adjustRightInd w:val="0"/>
        <w:spacing w:line="276" w:lineRule="auto"/>
        <w:jc w:val="both"/>
        <w:rPr>
          <w:rFonts w:ascii="Aptos" w:hAnsi="Aptos" w:cs="Arial"/>
          <w:b/>
          <w:bCs/>
          <w:sz w:val="32"/>
          <w:szCs w:val="32"/>
        </w:rPr>
      </w:pPr>
    </w:p>
    <w:p w14:paraId="609702CA" w14:textId="77777777" w:rsidR="0028622D" w:rsidRDefault="0028622D" w:rsidP="00EE5E22">
      <w:pPr>
        <w:overflowPunct w:val="0"/>
        <w:autoSpaceDE w:val="0"/>
        <w:autoSpaceDN w:val="0"/>
        <w:adjustRightInd w:val="0"/>
        <w:spacing w:line="276" w:lineRule="auto"/>
        <w:jc w:val="both"/>
        <w:rPr>
          <w:rFonts w:ascii="Aptos" w:hAnsi="Aptos" w:cs="Arial"/>
          <w:b/>
          <w:bCs/>
          <w:sz w:val="32"/>
          <w:szCs w:val="32"/>
        </w:rPr>
      </w:pPr>
    </w:p>
    <w:p w14:paraId="1C52E583" w14:textId="77777777" w:rsidR="0028622D" w:rsidRDefault="0028622D" w:rsidP="00EE5E22">
      <w:pPr>
        <w:overflowPunct w:val="0"/>
        <w:autoSpaceDE w:val="0"/>
        <w:autoSpaceDN w:val="0"/>
        <w:adjustRightInd w:val="0"/>
        <w:spacing w:line="276" w:lineRule="auto"/>
        <w:jc w:val="both"/>
        <w:rPr>
          <w:rFonts w:ascii="Aptos" w:hAnsi="Aptos" w:cs="Arial"/>
          <w:b/>
          <w:bCs/>
          <w:sz w:val="32"/>
          <w:szCs w:val="32"/>
        </w:rPr>
      </w:pPr>
    </w:p>
    <w:p w14:paraId="333B9C2C" w14:textId="77777777" w:rsidR="0028622D" w:rsidRDefault="0028622D" w:rsidP="00EE5E22">
      <w:pPr>
        <w:overflowPunct w:val="0"/>
        <w:autoSpaceDE w:val="0"/>
        <w:autoSpaceDN w:val="0"/>
        <w:adjustRightInd w:val="0"/>
        <w:spacing w:line="276" w:lineRule="auto"/>
        <w:jc w:val="both"/>
        <w:rPr>
          <w:rFonts w:ascii="Aptos" w:hAnsi="Aptos" w:cs="Arial"/>
          <w:b/>
          <w:bCs/>
          <w:sz w:val="32"/>
          <w:szCs w:val="32"/>
        </w:rPr>
      </w:pPr>
    </w:p>
    <w:p w14:paraId="10E305B3" w14:textId="77777777" w:rsidR="002A1647" w:rsidRDefault="002A1647" w:rsidP="00AF18F2">
      <w:pPr>
        <w:overflowPunct w:val="0"/>
        <w:autoSpaceDE w:val="0"/>
        <w:autoSpaceDN w:val="0"/>
        <w:adjustRightInd w:val="0"/>
        <w:spacing w:line="276" w:lineRule="auto"/>
        <w:jc w:val="center"/>
        <w:rPr>
          <w:rFonts w:ascii="Aptos" w:hAnsi="Aptos" w:cs="Arial"/>
          <w:b/>
          <w:bCs/>
          <w:sz w:val="32"/>
          <w:szCs w:val="32"/>
        </w:rPr>
      </w:pPr>
      <w:r>
        <w:rPr>
          <w:rFonts w:ascii="Aptos" w:hAnsi="Aptos" w:cs="Arial"/>
          <w:b/>
          <w:bCs/>
          <w:sz w:val="32"/>
          <w:szCs w:val="32"/>
        </w:rPr>
        <w:lastRenderedPageBreak/>
        <w:t>You</w:t>
      </w:r>
      <w:r w:rsidR="00EE5E22">
        <w:rPr>
          <w:rFonts w:ascii="Aptos" w:hAnsi="Aptos" w:cs="Arial"/>
          <w:b/>
          <w:bCs/>
          <w:sz w:val="32"/>
          <w:szCs w:val="32"/>
        </w:rPr>
        <w:t>ng</w:t>
      </w:r>
      <w:r>
        <w:rPr>
          <w:rFonts w:ascii="Aptos" w:hAnsi="Aptos" w:cs="Arial"/>
          <w:b/>
          <w:bCs/>
          <w:sz w:val="32"/>
          <w:szCs w:val="32"/>
        </w:rPr>
        <w:t xml:space="preserve"> Explorers’ Trust – Application Guidance</w:t>
      </w:r>
    </w:p>
    <w:p w14:paraId="705E62F7" w14:textId="77777777" w:rsidR="00AF18F2" w:rsidRDefault="00AF18F2" w:rsidP="00EE5E22">
      <w:pPr>
        <w:overflowPunct w:val="0"/>
        <w:autoSpaceDE w:val="0"/>
        <w:autoSpaceDN w:val="0"/>
        <w:adjustRightInd w:val="0"/>
        <w:spacing w:line="276" w:lineRule="auto"/>
        <w:jc w:val="both"/>
        <w:rPr>
          <w:rFonts w:ascii="Aptos" w:hAnsi="Aptos" w:cs="Arial"/>
          <w:b/>
          <w:bCs/>
        </w:rPr>
      </w:pPr>
    </w:p>
    <w:p w14:paraId="70078DBF" w14:textId="77777777" w:rsidR="002A1647" w:rsidRDefault="002A1647" w:rsidP="00BC2DF2">
      <w:pPr>
        <w:overflowPunct w:val="0"/>
        <w:autoSpaceDE w:val="0"/>
        <w:autoSpaceDN w:val="0"/>
        <w:adjustRightInd w:val="0"/>
        <w:spacing w:line="276" w:lineRule="auto"/>
        <w:jc w:val="center"/>
        <w:rPr>
          <w:rFonts w:ascii="Aptos" w:hAnsi="Aptos" w:cs="Arial"/>
          <w:b/>
          <w:bCs/>
        </w:rPr>
      </w:pPr>
      <w:r>
        <w:rPr>
          <w:rFonts w:ascii="Aptos" w:hAnsi="Aptos" w:cs="Arial"/>
        </w:rPr>
        <w:t>You must be </w:t>
      </w:r>
      <w:r>
        <w:rPr>
          <w:rFonts w:ascii="Aptos" w:hAnsi="Aptos" w:cs="Arial"/>
          <w:b/>
          <w:bCs/>
        </w:rPr>
        <w:t>25 years old or younger</w:t>
      </w:r>
      <w:r>
        <w:rPr>
          <w:rFonts w:ascii="Aptos" w:hAnsi="Aptos" w:cs="Arial"/>
        </w:rPr>
        <w:t> at the start of your expedition.</w:t>
      </w:r>
    </w:p>
    <w:p w14:paraId="6CD5C781" w14:textId="77777777" w:rsidR="002A1647" w:rsidRDefault="002A1647" w:rsidP="00EE5E22">
      <w:pPr>
        <w:overflowPunct w:val="0"/>
        <w:autoSpaceDE w:val="0"/>
        <w:autoSpaceDN w:val="0"/>
        <w:adjustRightInd w:val="0"/>
        <w:spacing w:line="276" w:lineRule="auto"/>
        <w:jc w:val="both"/>
        <w:rPr>
          <w:rFonts w:ascii="Aptos" w:hAnsi="Aptos" w:cs="Arial"/>
          <w:b/>
          <w:bCs/>
        </w:rPr>
      </w:pPr>
    </w:p>
    <w:p w14:paraId="60538816" w14:textId="77777777" w:rsidR="002A1647" w:rsidRDefault="002A1647" w:rsidP="00AF18F2">
      <w:pPr>
        <w:overflowPunct w:val="0"/>
        <w:autoSpaceDE w:val="0"/>
        <w:autoSpaceDN w:val="0"/>
        <w:adjustRightInd w:val="0"/>
        <w:spacing w:line="276" w:lineRule="auto"/>
        <w:jc w:val="center"/>
        <w:rPr>
          <w:rFonts w:ascii="Aptos" w:hAnsi="Aptos" w:cs="Arial"/>
          <w:b/>
          <w:bCs/>
          <w:sz w:val="28"/>
          <w:szCs w:val="28"/>
        </w:rPr>
      </w:pPr>
      <w:r>
        <w:rPr>
          <w:rFonts w:ascii="Aptos" w:hAnsi="Aptos" w:cs="Arial"/>
          <w:b/>
          <w:bCs/>
          <w:sz w:val="28"/>
          <w:szCs w:val="28"/>
        </w:rPr>
        <w:t>Expedition Requirements</w:t>
      </w:r>
    </w:p>
    <w:p w14:paraId="7F98A74E" w14:textId="77777777" w:rsidR="002A1647" w:rsidRDefault="002A1647" w:rsidP="00EE5E22">
      <w:pPr>
        <w:overflowPunct w:val="0"/>
        <w:autoSpaceDE w:val="0"/>
        <w:autoSpaceDN w:val="0"/>
        <w:adjustRightInd w:val="0"/>
        <w:spacing w:line="276" w:lineRule="auto"/>
        <w:jc w:val="both"/>
        <w:rPr>
          <w:rFonts w:ascii="Aptos" w:hAnsi="Aptos" w:cs="Arial"/>
          <w:b/>
          <w:bCs/>
        </w:rPr>
      </w:pPr>
      <w:r>
        <w:rPr>
          <w:rFonts w:ascii="Aptos" w:hAnsi="Aptos" w:cs="Arial"/>
          <w:b/>
          <w:bCs/>
        </w:rPr>
        <w:t>Adventure</w:t>
      </w:r>
    </w:p>
    <w:p w14:paraId="1E574A15" w14:textId="7476B8B6" w:rsidR="002A1647" w:rsidRDefault="002A1647" w:rsidP="00EE5E22">
      <w:pPr>
        <w:numPr>
          <w:ilvl w:val="0"/>
          <w:numId w:val="17"/>
        </w:numPr>
        <w:overflowPunct w:val="0"/>
        <w:autoSpaceDE w:val="0"/>
        <w:autoSpaceDN w:val="0"/>
        <w:adjustRightInd w:val="0"/>
        <w:spacing w:line="276" w:lineRule="auto"/>
        <w:jc w:val="both"/>
        <w:rPr>
          <w:rFonts w:ascii="Aptos" w:hAnsi="Aptos" w:cs="Arial"/>
        </w:rPr>
      </w:pPr>
      <w:r>
        <w:rPr>
          <w:rFonts w:ascii="Aptos" w:hAnsi="Aptos" w:cs="Arial"/>
        </w:rPr>
        <w:t xml:space="preserve">The expedition must present both a physical and mental challenge and must take place in wild country (or at sea) for a minimum of </w:t>
      </w:r>
      <w:r w:rsidR="007E4B37">
        <w:rPr>
          <w:rFonts w:ascii="Aptos" w:hAnsi="Aptos" w:cs="Arial"/>
        </w:rPr>
        <w:t>seven</w:t>
      </w:r>
      <w:r>
        <w:rPr>
          <w:rFonts w:ascii="Aptos" w:hAnsi="Aptos" w:cs="Arial"/>
        </w:rPr>
        <w:t xml:space="preserve"> days</w:t>
      </w:r>
      <w:r w:rsidR="00214B6E">
        <w:rPr>
          <w:rFonts w:ascii="Aptos" w:hAnsi="Aptos" w:cs="Arial"/>
        </w:rPr>
        <w:t>, excluding travel</w:t>
      </w:r>
      <w:r w:rsidR="001A50F0">
        <w:rPr>
          <w:rFonts w:ascii="Aptos" w:hAnsi="Aptos" w:cs="Arial"/>
        </w:rPr>
        <w:t xml:space="preserve"> time</w:t>
      </w:r>
      <w:r>
        <w:rPr>
          <w:rFonts w:ascii="Aptos" w:hAnsi="Aptos" w:cs="Arial"/>
        </w:rPr>
        <w:t xml:space="preserve">. “Wild country” is intentionally loosely defined, but it is not </w:t>
      </w:r>
      <w:r w:rsidR="007E4B37">
        <w:rPr>
          <w:rFonts w:ascii="Aptos" w:hAnsi="Aptos" w:cs="Arial"/>
        </w:rPr>
        <w:t>urban and</w:t>
      </w:r>
      <w:r>
        <w:rPr>
          <w:rFonts w:ascii="Aptos" w:hAnsi="Aptos" w:cs="Arial"/>
        </w:rPr>
        <w:t xml:space="preserve"> is unlikely to be a rural village setting. It is off the beaten path and requires travel. </w:t>
      </w:r>
      <w:r w:rsidR="007C4906">
        <w:rPr>
          <w:rFonts w:ascii="Aptos" w:hAnsi="Aptos" w:cs="Arial"/>
          <w:noProof/>
        </w:rPr>
        <w:drawing>
          <wp:inline distT="0" distB="0" distL="0" distR="0" wp14:anchorId="750B87EC" wp14:editId="3F4C7D7B">
            <wp:extent cx="9525" cy="95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ptos" w:hAnsi="Aptos" w:cs="Arial"/>
        </w:rPr>
        <w:t xml:space="preserve"> </w:t>
      </w:r>
    </w:p>
    <w:p w14:paraId="15C1CD17" w14:textId="77777777" w:rsidR="002A1647" w:rsidRDefault="002A1647" w:rsidP="00EE5E22">
      <w:pPr>
        <w:numPr>
          <w:ilvl w:val="0"/>
          <w:numId w:val="17"/>
        </w:numPr>
        <w:overflowPunct w:val="0"/>
        <w:autoSpaceDE w:val="0"/>
        <w:autoSpaceDN w:val="0"/>
        <w:adjustRightInd w:val="0"/>
        <w:spacing w:line="276" w:lineRule="auto"/>
        <w:jc w:val="both"/>
        <w:rPr>
          <w:rFonts w:ascii="Aptos" w:hAnsi="Aptos" w:cs="Arial"/>
        </w:rPr>
      </w:pPr>
      <w:r>
        <w:rPr>
          <w:rFonts w:ascii="Aptos" w:hAnsi="Aptos" w:cs="Arial"/>
        </w:rPr>
        <w:t xml:space="preserve">Wild country demands self-reliance. Successful applicants will not be provided with accommodation, </w:t>
      </w:r>
      <w:r w:rsidR="00345424" w:rsidRPr="00345424">
        <w:rPr>
          <w:rFonts w:ascii="Aptos" w:hAnsi="Aptos" w:cs="Arial"/>
        </w:rPr>
        <w:t>should</w:t>
      </w:r>
      <w:r w:rsidRPr="00345424">
        <w:rPr>
          <w:rFonts w:ascii="Aptos" w:hAnsi="Aptos" w:cs="Arial"/>
        </w:rPr>
        <w:t xml:space="preserve"> cook for themselves,</w:t>
      </w:r>
      <w:r>
        <w:rPr>
          <w:rFonts w:ascii="Aptos" w:hAnsi="Aptos" w:cs="Arial"/>
        </w:rPr>
        <w:t xml:space="preserve"> and manage their own supplies and equipment. These responsibilities may be shared among team members, and age will be taken into account. For older applicants, the difficulty of camping will be considered—wild camping is likely to be assessed more favourably than use of campsites with facilities.</w:t>
      </w:r>
    </w:p>
    <w:p w14:paraId="46E5AD71" w14:textId="77777777" w:rsidR="002A1647" w:rsidRDefault="002A1647" w:rsidP="00EE5E22">
      <w:pPr>
        <w:numPr>
          <w:ilvl w:val="0"/>
          <w:numId w:val="17"/>
        </w:numPr>
        <w:overflowPunct w:val="0"/>
        <w:autoSpaceDE w:val="0"/>
        <w:autoSpaceDN w:val="0"/>
        <w:adjustRightInd w:val="0"/>
        <w:spacing w:line="276" w:lineRule="auto"/>
        <w:jc w:val="both"/>
        <w:rPr>
          <w:rFonts w:ascii="Aptos" w:hAnsi="Aptos" w:cs="Arial"/>
        </w:rPr>
      </w:pPr>
      <w:r>
        <w:rPr>
          <w:rFonts w:ascii="Aptos" w:hAnsi="Aptos" w:cs="Arial"/>
        </w:rPr>
        <w:t xml:space="preserve">Expeditions to wilder parts of the UK are welcome if they meet the basic criteria. </w:t>
      </w:r>
    </w:p>
    <w:p w14:paraId="743BA9D4" w14:textId="77777777" w:rsidR="00EE5E22" w:rsidRDefault="002A1647" w:rsidP="00EE5E22">
      <w:pPr>
        <w:numPr>
          <w:ilvl w:val="0"/>
          <w:numId w:val="17"/>
        </w:numPr>
        <w:overflowPunct w:val="0"/>
        <w:autoSpaceDE w:val="0"/>
        <w:autoSpaceDN w:val="0"/>
        <w:adjustRightInd w:val="0"/>
        <w:spacing w:line="276" w:lineRule="auto"/>
        <w:jc w:val="both"/>
        <w:rPr>
          <w:rFonts w:ascii="Aptos" w:hAnsi="Aptos" w:cs="Arial"/>
        </w:rPr>
      </w:pPr>
      <w:r>
        <w:rPr>
          <w:rFonts w:ascii="Aptos" w:hAnsi="Aptos" w:cs="Arial"/>
        </w:rPr>
        <w:t>For sea-going expeditions, accommodation aboard a vessel is acceptable if the bar for adventure is met along with other criteria.</w:t>
      </w:r>
    </w:p>
    <w:p w14:paraId="2FEF2BCB" w14:textId="77777777" w:rsidR="00AF18F2" w:rsidRDefault="00AF18F2" w:rsidP="00AF18F2">
      <w:pPr>
        <w:overflowPunct w:val="0"/>
        <w:autoSpaceDE w:val="0"/>
        <w:autoSpaceDN w:val="0"/>
        <w:adjustRightInd w:val="0"/>
        <w:spacing w:line="276" w:lineRule="auto"/>
        <w:ind w:left="360"/>
        <w:jc w:val="both"/>
        <w:rPr>
          <w:rFonts w:ascii="Aptos" w:hAnsi="Aptos" w:cs="Arial"/>
        </w:rPr>
      </w:pPr>
    </w:p>
    <w:p w14:paraId="056FD54E" w14:textId="77777777" w:rsidR="002A1647" w:rsidRDefault="002A1647" w:rsidP="00EE5E22">
      <w:pPr>
        <w:overflowPunct w:val="0"/>
        <w:autoSpaceDE w:val="0"/>
        <w:autoSpaceDN w:val="0"/>
        <w:adjustRightInd w:val="0"/>
        <w:spacing w:line="276" w:lineRule="auto"/>
        <w:jc w:val="both"/>
        <w:rPr>
          <w:rFonts w:ascii="Aptos" w:hAnsi="Aptos" w:cs="Arial"/>
        </w:rPr>
      </w:pPr>
      <w:r>
        <w:rPr>
          <w:rFonts w:ascii="Aptos" w:hAnsi="Aptos" w:cs="Arial"/>
        </w:rPr>
        <w:pict w14:anchorId="566A4C9D">
          <v:rect id="_x0000_i1026" style="width:386pt;height:1pt" o:hrpct="0" o:hralign="center" o:hrstd="t" o:hrnoshade="t" o:hr="t" fillcolor="#424242" stroked="f"/>
        </w:pict>
      </w:r>
    </w:p>
    <w:p w14:paraId="2E56BA8C" w14:textId="77777777" w:rsidR="00EE5E22" w:rsidRDefault="00EE5E22" w:rsidP="00EE5E22">
      <w:pPr>
        <w:overflowPunct w:val="0"/>
        <w:autoSpaceDE w:val="0"/>
        <w:autoSpaceDN w:val="0"/>
        <w:adjustRightInd w:val="0"/>
        <w:spacing w:line="276" w:lineRule="auto"/>
        <w:jc w:val="both"/>
        <w:rPr>
          <w:rFonts w:ascii="Aptos" w:hAnsi="Aptos" w:cs="Arial"/>
          <w:b/>
          <w:bCs/>
        </w:rPr>
      </w:pPr>
    </w:p>
    <w:p w14:paraId="503F62F4" w14:textId="77777777" w:rsidR="002A1647" w:rsidRDefault="002A1647" w:rsidP="00EE5E22">
      <w:pPr>
        <w:overflowPunct w:val="0"/>
        <w:autoSpaceDE w:val="0"/>
        <w:autoSpaceDN w:val="0"/>
        <w:adjustRightInd w:val="0"/>
        <w:spacing w:line="276" w:lineRule="auto"/>
        <w:jc w:val="both"/>
        <w:rPr>
          <w:rFonts w:ascii="Aptos" w:hAnsi="Aptos" w:cs="Arial"/>
          <w:b/>
          <w:bCs/>
        </w:rPr>
      </w:pPr>
      <w:r>
        <w:rPr>
          <w:rFonts w:ascii="Aptos" w:hAnsi="Aptos" w:cs="Arial"/>
          <w:b/>
          <w:bCs/>
        </w:rPr>
        <w:t>Purpose</w:t>
      </w:r>
    </w:p>
    <w:p w14:paraId="2AC3F92B" w14:textId="77777777" w:rsidR="002A1647" w:rsidRDefault="002A1647" w:rsidP="00EE5E22">
      <w:pPr>
        <w:numPr>
          <w:ilvl w:val="0"/>
          <w:numId w:val="16"/>
        </w:numPr>
        <w:overflowPunct w:val="0"/>
        <w:autoSpaceDE w:val="0"/>
        <w:autoSpaceDN w:val="0"/>
        <w:adjustRightInd w:val="0"/>
        <w:spacing w:line="276" w:lineRule="auto"/>
        <w:jc w:val="both"/>
        <w:rPr>
          <w:rFonts w:ascii="Aptos" w:hAnsi="Aptos" w:cs="Arial"/>
        </w:rPr>
      </w:pPr>
      <w:r>
        <w:rPr>
          <w:rFonts w:ascii="Aptos" w:hAnsi="Aptos" w:cs="Arial"/>
        </w:rPr>
        <w:t>Every expedition must have at least one clear aim; a purpose. The panel will assess both the feasibility of the aim and the extent to which it will benefit the applicant, either directly or indirectly. We welcome a wide range of expedition types with diverse aims. These may include scientific research, completing a physical challenge, or contributing to a local community or environmental cause.</w:t>
      </w:r>
    </w:p>
    <w:p w14:paraId="3B3AA7E2" w14:textId="77777777" w:rsidR="007E4B37" w:rsidRDefault="002A1647" w:rsidP="007E4B37">
      <w:pPr>
        <w:numPr>
          <w:ilvl w:val="0"/>
          <w:numId w:val="16"/>
        </w:numPr>
        <w:overflowPunct w:val="0"/>
        <w:autoSpaceDE w:val="0"/>
        <w:autoSpaceDN w:val="0"/>
        <w:adjustRightInd w:val="0"/>
        <w:spacing w:line="276" w:lineRule="auto"/>
        <w:rPr>
          <w:rFonts w:ascii="Aptos" w:hAnsi="Aptos" w:cs="Arial"/>
        </w:rPr>
      </w:pPr>
      <w:r>
        <w:rPr>
          <w:rFonts w:ascii="Aptos" w:hAnsi="Aptos" w:cs="Arial"/>
        </w:rPr>
        <w:t>Applicants must clearly explain:</w:t>
      </w:r>
    </w:p>
    <w:p w14:paraId="54476AF5" w14:textId="77777777" w:rsidR="002A1647" w:rsidRDefault="002A1647" w:rsidP="007E4B37">
      <w:pPr>
        <w:overflowPunct w:val="0"/>
        <w:autoSpaceDE w:val="0"/>
        <w:autoSpaceDN w:val="0"/>
        <w:adjustRightInd w:val="0"/>
        <w:spacing w:line="276" w:lineRule="auto"/>
        <w:ind w:left="720"/>
        <w:rPr>
          <w:rFonts w:ascii="Aptos" w:hAnsi="Aptos" w:cs="Arial"/>
        </w:rPr>
      </w:pPr>
      <w:r>
        <w:rPr>
          <w:rFonts w:ascii="Aptos" w:hAnsi="Aptos" w:cs="Arial"/>
        </w:rPr>
        <w:t>a) what the aims of the expedition are, and</w:t>
      </w:r>
      <w:r>
        <w:rPr>
          <w:rFonts w:ascii="Aptos" w:hAnsi="Aptos" w:cs="Arial"/>
        </w:rPr>
        <w:br/>
        <w:t>b) how they expect to benefit from the experience, referring back to those aims.</w:t>
      </w:r>
    </w:p>
    <w:p w14:paraId="52DF1B62" w14:textId="77777777" w:rsidR="00EE5E22" w:rsidRDefault="002A1647" w:rsidP="00EE5E22">
      <w:pPr>
        <w:numPr>
          <w:ilvl w:val="0"/>
          <w:numId w:val="16"/>
        </w:numPr>
        <w:overflowPunct w:val="0"/>
        <w:autoSpaceDE w:val="0"/>
        <w:autoSpaceDN w:val="0"/>
        <w:adjustRightInd w:val="0"/>
        <w:spacing w:line="276" w:lineRule="auto"/>
        <w:jc w:val="both"/>
        <w:rPr>
          <w:rFonts w:ascii="Aptos" w:hAnsi="Aptos" w:cs="Arial"/>
        </w:rPr>
      </w:pPr>
      <w:r>
        <w:rPr>
          <w:rFonts w:ascii="Aptos" w:hAnsi="Aptos" w:cs="Arial"/>
        </w:rPr>
        <w:t>The panel will use its experience to assess feasibility but is not resourced to evaluate the overall merit of the expedition’s aims—for example, whether a scientific goal is justified or whether a community project will have the intended impact.</w:t>
      </w:r>
    </w:p>
    <w:p w14:paraId="542A6B66" w14:textId="77777777" w:rsidR="00AF18F2" w:rsidRDefault="00AF18F2" w:rsidP="00AF18F2">
      <w:pPr>
        <w:overflowPunct w:val="0"/>
        <w:autoSpaceDE w:val="0"/>
        <w:autoSpaceDN w:val="0"/>
        <w:adjustRightInd w:val="0"/>
        <w:spacing w:line="276" w:lineRule="auto"/>
        <w:ind w:left="360"/>
        <w:jc w:val="both"/>
        <w:rPr>
          <w:rFonts w:ascii="Aptos" w:hAnsi="Aptos" w:cs="Arial"/>
        </w:rPr>
      </w:pPr>
    </w:p>
    <w:p w14:paraId="7A66F800" w14:textId="77777777" w:rsidR="002A1647" w:rsidRDefault="002A1647" w:rsidP="00EE5E22">
      <w:pPr>
        <w:overflowPunct w:val="0"/>
        <w:autoSpaceDE w:val="0"/>
        <w:autoSpaceDN w:val="0"/>
        <w:adjustRightInd w:val="0"/>
        <w:spacing w:line="276" w:lineRule="auto"/>
        <w:jc w:val="both"/>
        <w:rPr>
          <w:rFonts w:ascii="Aptos" w:hAnsi="Aptos" w:cs="Arial"/>
        </w:rPr>
      </w:pPr>
      <w:r>
        <w:rPr>
          <w:rFonts w:ascii="Aptos" w:hAnsi="Aptos" w:cs="Arial"/>
        </w:rPr>
        <w:pict w14:anchorId="470A01D2">
          <v:rect id="_x0000_i1027" style="width:386pt;height:1pt" o:hrpct="0" o:hralign="center" o:hrstd="t" o:hrnoshade="t" o:hr="t" fillcolor="#424242" stroked="f"/>
        </w:pict>
      </w:r>
    </w:p>
    <w:p w14:paraId="5B4510EF" w14:textId="77777777" w:rsidR="00EE5E22" w:rsidRDefault="00EE5E22" w:rsidP="00EE5E22">
      <w:pPr>
        <w:overflowPunct w:val="0"/>
        <w:autoSpaceDE w:val="0"/>
        <w:autoSpaceDN w:val="0"/>
        <w:adjustRightInd w:val="0"/>
        <w:spacing w:line="276" w:lineRule="auto"/>
        <w:jc w:val="both"/>
        <w:rPr>
          <w:rFonts w:ascii="Aptos" w:hAnsi="Aptos" w:cs="Arial"/>
          <w:b/>
          <w:bCs/>
        </w:rPr>
      </w:pPr>
    </w:p>
    <w:p w14:paraId="03A78143" w14:textId="77777777" w:rsidR="002A1647" w:rsidRDefault="002A1647" w:rsidP="00EE5E22">
      <w:pPr>
        <w:overflowPunct w:val="0"/>
        <w:autoSpaceDE w:val="0"/>
        <w:autoSpaceDN w:val="0"/>
        <w:adjustRightInd w:val="0"/>
        <w:spacing w:line="276" w:lineRule="auto"/>
        <w:jc w:val="both"/>
        <w:rPr>
          <w:rFonts w:ascii="Aptos" w:hAnsi="Aptos" w:cs="Arial"/>
          <w:b/>
          <w:bCs/>
        </w:rPr>
      </w:pPr>
      <w:r>
        <w:rPr>
          <w:rFonts w:ascii="Aptos" w:hAnsi="Aptos" w:cs="Arial"/>
          <w:b/>
          <w:bCs/>
        </w:rPr>
        <w:t>Leadership or Organising Role</w:t>
      </w:r>
    </w:p>
    <w:p w14:paraId="4C16920C" w14:textId="77777777" w:rsidR="002A1647" w:rsidRDefault="002A1647" w:rsidP="00EE5E22">
      <w:pPr>
        <w:numPr>
          <w:ilvl w:val="0"/>
          <w:numId w:val="15"/>
        </w:numPr>
        <w:overflowPunct w:val="0"/>
        <w:autoSpaceDE w:val="0"/>
        <w:autoSpaceDN w:val="0"/>
        <w:adjustRightInd w:val="0"/>
        <w:spacing w:line="276" w:lineRule="auto"/>
        <w:jc w:val="both"/>
        <w:rPr>
          <w:rFonts w:ascii="Aptos" w:hAnsi="Aptos" w:cs="Arial"/>
        </w:rPr>
      </w:pPr>
      <w:r>
        <w:rPr>
          <w:rFonts w:ascii="Aptos" w:hAnsi="Aptos" w:cs="Arial"/>
        </w:rPr>
        <w:t xml:space="preserve">Applicants should, where possible, carry out a leadership or organising role as part of their expedition. The level of responsibility expected will be assessed with regard to the applicant’s age and the nature of the expedition. For younger applicants, a formal leadership role is not required. However, they should show evidence of having researched </w:t>
      </w:r>
      <w:r>
        <w:rPr>
          <w:rFonts w:ascii="Aptos" w:hAnsi="Aptos" w:cs="Arial"/>
        </w:rPr>
        <w:lastRenderedPageBreak/>
        <w:t>their expedition, begun to understand the decision-making involved in planning, and taken on age-appropriate responsibilities—such as supporting fundraising or contributing ideas.</w:t>
      </w:r>
    </w:p>
    <w:p w14:paraId="18EDC4BB" w14:textId="77777777" w:rsidR="002A1647" w:rsidRDefault="002A1647" w:rsidP="00EE5E22">
      <w:pPr>
        <w:numPr>
          <w:ilvl w:val="0"/>
          <w:numId w:val="15"/>
        </w:numPr>
        <w:overflowPunct w:val="0"/>
        <w:autoSpaceDE w:val="0"/>
        <w:autoSpaceDN w:val="0"/>
        <w:adjustRightInd w:val="0"/>
        <w:spacing w:line="276" w:lineRule="auto"/>
        <w:jc w:val="both"/>
        <w:rPr>
          <w:rFonts w:ascii="Aptos" w:hAnsi="Aptos" w:cs="Arial"/>
        </w:rPr>
      </w:pPr>
      <w:r>
        <w:rPr>
          <w:rFonts w:ascii="Aptos" w:hAnsi="Aptos" w:cs="Arial"/>
        </w:rPr>
        <w:t>Older applicants, particularly those who are in their 20s at the time of departure, are held to a higher standard. They are expected to play a key role in multiple aspects of the expedition’s organisation. At least one clear example of how they will demonstrate leadership must be provided, preferably in a formal capacity. For older applicants joining complex expeditions in particularly challenging environments, a formal leadership role is not essential. However, they should show they are centrally involved in organising the expedition, such as planning and logistics, coordinating training, building support networks, making local contacts, and/or leading fundraising efforts.</w:t>
      </w:r>
    </w:p>
    <w:p w14:paraId="74A102C3" w14:textId="77777777" w:rsidR="002A1647" w:rsidRPr="00DE1D83" w:rsidRDefault="002A1647" w:rsidP="00EE5E22">
      <w:pPr>
        <w:numPr>
          <w:ilvl w:val="0"/>
          <w:numId w:val="15"/>
        </w:numPr>
        <w:overflowPunct w:val="0"/>
        <w:autoSpaceDE w:val="0"/>
        <w:autoSpaceDN w:val="0"/>
        <w:adjustRightInd w:val="0"/>
        <w:spacing w:line="276" w:lineRule="auto"/>
        <w:jc w:val="both"/>
        <w:rPr>
          <w:rFonts w:ascii="Aptos" w:hAnsi="Aptos" w:cs="Arial"/>
        </w:rPr>
      </w:pPr>
      <w:r w:rsidRPr="00DE1D83">
        <w:rPr>
          <w:rFonts w:ascii="Aptos" w:hAnsi="Aptos" w:cs="Arial"/>
        </w:rPr>
        <w:t>For solo expeditions, it is assumed the applicant is the primary organiser. These applicants must demonstrate they are prepared and motivated to lead themselves toward a clear and meaningful aim (see ‘Purpose'). In this case they should apply via the peer group category</w:t>
      </w:r>
      <w:r w:rsidR="00DE1D83">
        <w:rPr>
          <w:rFonts w:ascii="Aptos" w:hAnsi="Aptos" w:cs="Arial"/>
        </w:rPr>
        <w:t>.</w:t>
      </w:r>
    </w:p>
    <w:p w14:paraId="5FF3E1F5" w14:textId="77777777" w:rsidR="00AF18F2" w:rsidRDefault="00AF18F2" w:rsidP="00AF18F2">
      <w:pPr>
        <w:overflowPunct w:val="0"/>
        <w:autoSpaceDE w:val="0"/>
        <w:autoSpaceDN w:val="0"/>
        <w:adjustRightInd w:val="0"/>
        <w:spacing w:line="276" w:lineRule="auto"/>
        <w:ind w:left="360"/>
        <w:jc w:val="both"/>
        <w:rPr>
          <w:rFonts w:ascii="Aptos" w:hAnsi="Aptos" w:cs="Arial"/>
          <w:highlight w:val="yellow"/>
        </w:rPr>
      </w:pPr>
    </w:p>
    <w:p w14:paraId="2A305C3B" w14:textId="77777777" w:rsidR="002A1647" w:rsidRDefault="002A1647" w:rsidP="00EE5E22">
      <w:pPr>
        <w:overflowPunct w:val="0"/>
        <w:autoSpaceDE w:val="0"/>
        <w:autoSpaceDN w:val="0"/>
        <w:adjustRightInd w:val="0"/>
        <w:spacing w:line="276" w:lineRule="auto"/>
        <w:jc w:val="both"/>
        <w:rPr>
          <w:rFonts w:ascii="Aptos" w:hAnsi="Aptos" w:cs="Arial"/>
        </w:rPr>
      </w:pPr>
      <w:r>
        <w:rPr>
          <w:rFonts w:ascii="Aptos" w:hAnsi="Aptos" w:cs="Arial"/>
        </w:rPr>
        <w:pict w14:anchorId="65F4A682">
          <v:rect id="_x0000_i1028" style="width:386pt;height:1pt" o:hrpct="0" o:hralign="center" o:hrstd="t" o:hrnoshade="t" o:hr="t" fillcolor="#424242" stroked="f"/>
        </w:pict>
      </w:r>
    </w:p>
    <w:p w14:paraId="1C4F1050" w14:textId="77777777" w:rsidR="00EE5E22" w:rsidRDefault="00EE5E22" w:rsidP="00EE5E22">
      <w:pPr>
        <w:overflowPunct w:val="0"/>
        <w:autoSpaceDE w:val="0"/>
        <w:autoSpaceDN w:val="0"/>
        <w:adjustRightInd w:val="0"/>
        <w:spacing w:line="276" w:lineRule="auto"/>
        <w:jc w:val="both"/>
        <w:rPr>
          <w:rFonts w:ascii="Aptos" w:hAnsi="Aptos" w:cs="Arial"/>
          <w:b/>
          <w:bCs/>
        </w:rPr>
      </w:pPr>
    </w:p>
    <w:p w14:paraId="20318E7A" w14:textId="77777777" w:rsidR="002A1647" w:rsidRDefault="002A1647" w:rsidP="00AF18F2">
      <w:pPr>
        <w:overflowPunct w:val="0"/>
        <w:autoSpaceDE w:val="0"/>
        <w:autoSpaceDN w:val="0"/>
        <w:adjustRightInd w:val="0"/>
        <w:spacing w:line="276" w:lineRule="auto"/>
        <w:jc w:val="center"/>
        <w:rPr>
          <w:rFonts w:ascii="Aptos" w:hAnsi="Aptos" w:cs="Arial"/>
          <w:b/>
          <w:bCs/>
          <w:sz w:val="28"/>
          <w:szCs w:val="28"/>
        </w:rPr>
      </w:pPr>
      <w:r>
        <w:rPr>
          <w:rFonts w:ascii="Aptos" w:hAnsi="Aptos" w:cs="Arial"/>
          <w:b/>
          <w:bCs/>
          <w:sz w:val="28"/>
          <w:szCs w:val="28"/>
        </w:rPr>
        <w:t>Assessment Considerations</w:t>
      </w:r>
    </w:p>
    <w:p w14:paraId="2833A7C0" w14:textId="77777777" w:rsidR="00EE5E22" w:rsidRDefault="00EE5E22" w:rsidP="00EE5E22">
      <w:pPr>
        <w:overflowPunct w:val="0"/>
        <w:autoSpaceDE w:val="0"/>
        <w:autoSpaceDN w:val="0"/>
        <w:adjustRightInd w:val="0"/>
        <w:spacing w:line="276" w:lineRule="auto"/>
        <w:ind w:left="720"/>
        <w:jc w:val="both"/>
        <w:rPr>
          <w:rFonts w:ascii="Aptos" w:hAnsi="Aptos" w:cs="Arial"/>
          <w:b/>
          <w:bCs/>
        </w:rPr>
      </w:pPr>
    </w:p>
    <w:p w14:paraId="60B74AE3" w14:textId="77777777" w:rsidR="002A1647" w:rsidRDefault="002A1647" w:rsidP="00EE5E22">
      <w:pPr>
        <w:overflowPunct w:val="0"/>
        <w:autoSpaceDE w:val="0"/>
        <w:autoSpaceDN w:val="0"/>
        <w:adjustRightInd w:val="0"/>
        <w:spacing w:line="276" w:lineRule="auto"/>
        <w:ind w:left="360"/>
        <w:jc w:val="both"/>
        <w:rPr>
          <w:rFonts w:ascii="Aptos" w:hAnsi="Aptos" w:cs="Arial"/>
        </w:rPr>
      </w:pPr>
      <w:r>
        <w:rPr>
          <w:rFonts w:ascii="Aptos" w:hAnsi="Aptos" w:cs="Arial"/>
          <w:b/>
          <w:bCs/>
        </w:rPr>
        <w:t>Exceptional Circumstances</w:t>
      </w:r>
      <w:bookmarkStart w:id="1" w:name="_Hlk200132377"/>
      <w:r w:rsidR="00EE5E22">
        <w:rPr>
          <w:rFonts w:ascii="Aptos" w:hAnsi="Aptos" w:cs="Arial"/>
          <w:b/>
          <w:bCs/>
        </w:rPr>
        <w:t xml:space="preserve">: </w:t>
      </w:r>
      <w:r>
        <w:rPr>
          <w:rFonts w:ascii="Aptos" w:hAnsi="Aptos" w:cs="Arial"/>
        </w:rPr>
        <w:t>Each application is reviewed with any exceptional circumstances in mind. While not a standalone criterion, such circumstances help the panel understand individual challenges the applicant may face. If an application falls short in one area—such as physical challenge—but the applicant has a disability, the panel may still make an award based on strength in other areas.</w:t>
      </w:r>
    </w:p>
    <w:p w14:paraId="72C0D402" w14:textId="77777777" w:rsidR="00DE1D83" w:rsidRDefault="00DE1D83" w:rsidP="00EE5E22">
      <w:pPr>
        <w:overflowPunct w:val="0"/>
        <w:autoSpaceDE w:val="0"/>
        <w:autoSpaceDN w:val="0"/>
        <w:adjustRightInd w:val="0"/>
        <w:spacing w:line="276" w:lineRule="auto"/>
        <w:ind w:left="360"/>
        <w:jc w:val="both"/>
        <w:rPr>
          <w:rFonts w:ascii="Aptos" w:hAnsi="Aptos" w:cs="Arial"/>
          <w:b/>
          <w:bCs/>
        </w:rPr>
      </w:pPr>
    </w:p>
    <w:p w14:paraId="6A923FFE" w14:textId="77777777" w:rsidR="00DE1D83" w:rsidRDefault="00DE1D83" w:rsidP="00EE5E22">
      <w:pPr>
        <w:overflowPunct w:val="0"/>
        <w:autoSpaceDE w:val="0"/>
        <w:autoSpaceDN w:val="0"/>
        <w:adjustRightInd w:val="0"/>
        <w:spacing w:line="276" w:lineRule="auto"/>
        <w:ind w:left="360"/>
        <w:jc w:val="both"/>
        <w:rPr>
          <w:rFonts w:ascii="Aptos" w:hAnsi="Aptos" w:cs="Arial"/>
          <w:b/>
          <w:bCs/>
        </w:rPr>
      </w:pPr>
      <w:r>
        <w:rPr>
          <w:rFonts w:ascii="Aptos" w:hAnsi="Aptos" w:cs="Arial"/>
          <w:b/>
          <w:bCs/>
        </w:rPr>
        <w:t>Multiple Applicants:</w:t>
      </w:r>
      <w:r w:rsidRPr="00DE1D83">
        <w:rPr>
          <w:rFonts w:ascii="Aptos" w:hAnsi="Aptos" w:cs="Arial"/>
        </w:rPr>
        <w:t xml:space="preserve"> If</w:t>
      </w:r>
      <w:r>
        <w:rPr>
          <w:rFonts w:ascii="Aptos" w:hAnsi="Aptos" w:cs="Arial"/>
        </w:rPr>
        <w:t xml:space="preserve"> multiple applicants apply as individuals for the same expedition, we will consider each applicant on their own merits. However, given the awards are limited and the bar is set high, we will normally </w:t>
      </w:r>
      <w:r w:rsidR="008744F8">
        <w:rPr>
          <w:rFonts w:ascii="Aptos" w:hAnsi="Aptos" w:cs="Arial"/>
        </w:rPr>
        <w:t>select only one candidate</w:t>
      </w:r>
      <w:r w:rsidR="001A50F0">
        <w:rPr>
          <w:rFonts w:ascii="Aptos" w:hAnsi="Aptos" w:cs="Arial"/>
        </w:rPr>
        <w:t xml:space="preserve"> from a group</w:t>
      </w:r>
      <w:r w:rsidR="008744F8">
        <w:rPr>
          <w:rFonts w:ascii="Aptos" w:hAnsi="Aptos" w:cs="Arial"/>
        </w:rPr>
        <w:t>.</w:t>
      </w:r>
      <w:r w:rsidR="001A50F0">
        <w:rPr>
          <w:rFonts w:ascii="Aptos" w:hAnsi="Aptos" w:cs="Arial"/>
        </w:rPr>
        <w:t xml:space="preserve"> If self-organising do consider whether a peer group application may be appropriate.</w:t>
      </w:r>
      <w:r w:rsidRPr="00DE1D83">
        <w:rPr>
          <w:rFonts w:ascii="Aptos" w:hAnsi="Aptos" w:cs="Arial"/>
        </w:rPr>
        <w:t xml:space="preserve"> </w:t>
      </w:r>
    </w:p>
    <w:bookmarkEnd w:id="1"/>
    <w:p w14:paraId="07ADE970" w14:textId="77777777" w:rsidR="00EE5E22" w:rsidRDefault="00EE5E22" w:rsidP="00EE5E22">
      <w:pPr>
        <w:overflowPunct w:val="0"/>
        <w:autoSpaceDE w:val="0"/>
        <w:autoSpaceDN w:val="0"/>
        <w:adjustRightInd w:val="0"/>
        <w:spacing w:line="276" w:lineRule="auto"/>
        <w:ind w:left="720"/>
        <w:jc w:val="both"/>
        <w:rPr>
          <w:rFonts w:ascii="Aptos" w:hAnsi="Aptos" w:cs="Arial"/>
          <w:b/>
          <w:bCs/>
        </w:rPr>
      </w:pPr>
    </w:p>
    <w:p w14:paraId="35E13253" w14:textId="77777777" w:rsidR="002A1647" w:rsidRDefault="002A1647" w:rsidP="00EE5E22">
      <w:pPr>
        <w:overflowPunct w:val="0"/>
        <w:autoSpaceDE w:val="0"/>
        <w:autoSpaceDN w:val="0"/>
        <w:adjustRightInd w:val="0"/>
        <w:spacing w:line="276" w:lineRule="auto"/>
        <w:ind w:left="360"/>
        <w:jc w:val="both"/>
        <w:rPr>
          <w:rFonts w:ascii="Aptos" w:hAnsi="Aptos" w:cs="Arial"/>
          <w:b/>
          <w:bCs/>
        </w:rPr>
      </w:pPr>
      <w:r>
        <w:rPr>
          <w:rFonts w:ascii="Aptos" w:hAnsi="Aptos" w:cs="Arial"/>
          <w:b/>
          <w:bCs/>
        </w:rPr>
        <w:t>Changes to Criteria</w:t>
      </w:r>
      <w:r w:rsidR="00EE5E22">
        <w:rPr>
          <w:rFonts w:ascii="Aptos" w:hAnsi="Aptos" w:cs="Arial"/>
          <w:b/>
          <w:bCs/>
        </w:rPr>
        <w:t xml:space="preserve">: </w:t>
      </w:r>
      <w:r>
        <w:rPr>
          <w:rFonts w:ascii="Aptos" w:hAnsi="Aptos" w:cs="Arial"/>
        </w:rPr>
        <w:t xml:space="preserve">The YET typically receives more than 120 applications each year. The nature of expeditions and quality of applications vary. While the criteria are designed to support fair assessment across a wide range of applications annually, adjustments may be made during the process to account for outliers or emerging trends. </w:t>
      </w:r>
    </w:p>
    <w:p w14:paraId="1B545C51" w14:textId="77777777" w:rsidR="00EE5E22" w:rsidRDefault="00EE5E22" w:rsidP="00EE5E22">
      <w:pPr>
        <w:overflowPunct w:val="0"/>
        <w:autoSpaceDE w:val="0"/>
        <w:autoSpaceDN w:val="0"/>
        <w:adjustRightInd w:val="0"/>
        <w:spacing w:line="276" w:lineRule="auto"/>
        <w:ind w:left="720"/>
        <w:jc w:val="both"/>
        <w:rPr>
          <w:rFonts w:ascii="Aptos" w:hAnsi="Aptos" w:cs="Arial"/>
        </w:rPr>
      </w:pPr>
    </w:p>
    <w:p w14:paraId="0E6651D1" w14:textId="77777777" w:rsidR="00AF18F2" w:rsidRDefault="002A1647" w:rsidP="00AF18F2">
      <w:pPr>
        <w:overflowPunct w:val="0"/>
        <w:autoSpaceDE w:val="0"/>
        <w:autoSpaceDN w:val="0"/>
        <w:adjustRightInd w:val="0"/>
        <w:spacing w:line="276" w:lineRule="auto"/>
        <w:ind w:left="360"/>
        <w:jc w:val="both"/>
        <w:rPr>
          <w:rFonts w:ascii="Aptos" w:hAnsi="Aptos" w:cs="Arial"/>
        </w:rPr>
      </w:pPr>
      <w:r>
        <w:rPr>
          <w:rFonts w:ascii="Aptos" w:hAnsi="Aptos" w:cs="Arial"/>
          <w:b/>
          <w:bCs/>
        </w:rPr>
        <w:t>Expedition Cost</w:t>
      </w:r>
      <w:r w:rsidR="00EE5E22">
        <w:rPr>
          <w:rFonts w:ascii="Aptos" w:hAnsi="Aptos" w:cs="Arial"/>
          <w:b/>
          <w:bCs/>
        </w:rPr>
        <w:t xml:space="preserve">: </w:t>
      </w:r>
      <w:r>
        <w:rPr>
          <w:rFonts w:ascii="Aptos" w:hAnsi="Aptos" w:cs="Arial"/>
        </w:rPr>
        <w:t>The overall cost of the expedition will be considered alongside other criteria. The panel will assess whether the cost is reasonable compared to similar expeditions and whether a YET award would represent a meaningful contribution. For example, if an expedition costs over £10,000, the panel may consider whether other applicants would benefit more from the limited amount the panel awards to individual applicants. This assessment will vary year to year and is made in view of all the applications received. Applicants should include a list of grants they have already applied for, as well as those they intend to apply for.</w:t>
      </w:r>
    </w:p>
    <w:p w14:paraId="065D6FDC" w14:textId="77777777" w:rsidR="00AF18F2" w:rsidRDefault="00AF18F2" w:rsidP="00AF18F2">
      <w:pPr>
        <w:overflowPunct w:val="0"/>
        <w:autoSpaceDE w:val="0"/>
        <w:autoSpaceDN w:val="0"/>
        <w:adjustRightInd w:val="0"/>
        <w:spacing w:line="276" w:lineRule="auto"/>
        <w:ind w:left="360"/>
        <w:jc w:val="both"/>
        <w:rPr>
          <w:rFonts w:ascii="Aptos" w:hAnsi="Aptos" w:cs="Arial"/>
        </w:rPr>
      </w:pPr>
    </w:p>
    <w:p w14:paraId="4998EF7D" w14:textId="77777777" w:rsidR="002A1647" w:rsidRDefault="002A1647" w:rsidP="00EE5E22">
      <w:pPr>
        <w:overflowPunct w:val="0"/>
        <w:autoSpaceDE w:val="0"/>
        <w:autoSpaceDN w:val="0"/>
        <w:adjustRightInd w:val="0"/>
        <w:spacing w:line="276" w:lineRule="auto"/>
        <w:jc w:val="both"/>
        <w:rPr>
          <w:rFonts w:ascii="Aptos" w:hAnsi="Aptos" w:cs="Arial"/>
        </w:rPr>
      </w:pPr>
      <w:r>
        <w:rPr>
          <w:rFonts w:ascii="Aptos" w:hAnsi="Aptos" w:cs="Arial"/>
        </w:rPr>
        <w:pict w14:anchorId="75A4C588">
          <v:rect id="_x0000_i1029" style="width:386pt;height:1pt" o:hrpct="0" o:hralign="center" o:hrstd="t" o:hrnoshade="t" o:hr="t" fillcolor="#424242" stroked="f"/>
        </w:pict>
      </w:r>
    </w:p>
    <w:p w14:paraId="0B285A77" w14:textId="77777777" w:rsidR="00EE5E22" w:rsidRDefault="00EE5E22" w:rsidP="00EE5E22">
      <w:pPr>
        <w:overflowPunct w:val="0"/>
        <w:autoSpaceDE w:val="0"/>
        <w:autoSpaceDN w:val="0"/>
        <w:adjustRightInd w:val="0"/>
        <w:spacing w:line="276" w:lineRule="auto"/>
        <w:jc w:val="both"/>
        <w:rPr>
          <w:rFonts w:ascii="Aptos" w:hAnsi="Aptos" w:cs="Arial"/>
          <w:b/>
          <w:bCs/>
        </w:rPr>
      </w:pPr>
    </w:p>
    <w:p w14:paraId="262348B8" w14:textId="77777777" w:rsidR="00EE5E22" w:rsidRDefault="002A1647" w:rsidP="00AF18F2">
      <w:pPr>
        <w:overflowPunct w:val="0"/>
        <w:autoSpaceDE w:val="0"/>
        <w:autoSpaceDN w:val="0"/>
        <w:adjustRightInd w:val="0"/>
        <w:spacing w:line="276" w:lineRule="auto"/>
        <w:jc w:val="center"/>
        <w:rPr>
          <w:rFonts w:ascii="Aptos" w:hAnsi="Aptos" w:cs="Arial"/>
          <w:b/>
          <w:bCs/>
          <w:sz w:val="28"/>
          <w:szCs w:val="28"/>
        </w:rPr>
      </w:pPr>
      <w:r>
        <w:rPr>
          <w:rFonts w:ascii="Aptos" w:hAnsi="Aptos" w:cs="Arial"/>
          <w:b/>
          <w:bCs/>
          <w:sz w:val="28"/>
          <w:szCs w:val="28"/>
        </w:rPr>
        <w:t>Additional Notes</w:t>
      </w:r>
    </w:p>
    <w:p w14:paraId="32A98B3E" w14:textId="77777777" w:rsidR="00AF18F2" w:rsidRDefault="00AF18F2" w:rsidP="00EE5E22">
      <w:pPr>
        <w:overflowPunct w:val="0"/>
        <w:autoSpaceDE w:val="0"/>
        <w:autoSpaceDN w:val="0"/>
        <w:adjustRightInd w:val="0"/>
        <w:spacing w:line="276" w:lineRule="auto"/>
        <w:jc w:val="both"/>
        <w:rPr>
          <w:rFonts w:ascii="Aptos" w:hAnsi="Aptos" w:cs="Arial"/>
          <w:b/>
          <w:bCs/>
        </w:rPr>
      </w:pPr>
    </w:p>
    <w:p w14:paraId="2D4F9F8B" w14:textId="77777777" w:rsidR="002A1647" w:rsidRDefault="002A1647" w:rsidP="00EE5E22">
      <w:pPr>
        <w:numPr>
          <w:ilvl w:val="0"/>
          <w:numId w:val="13"/>
        </w:numPr>
        <w:overflowPunct w:val="0"/>
        <w:autoSpaceDE w:val="0"/>
        <w:autoSpaceDN w:val="0"/>
        <w:adjustRightInd w:val="0"/>
        <w:spacing w:line="276" w:lineRule="auto"/>
        <w:jc w:val="both"/>
        <w:rPr>
          <w:rFonts w:ascii="Aptos" w:hAnsi="Aptos" w:cs="Arial"/>
        </w:rPr>
      </w:pPr>
      <w:r>
        <w:rPr>
          <w:rFonts w:ascii="Aptos" w:hAnsi="Aptos" w:cs="Arial"/>
        </w:rPr>
        <w:t>The closing date is 1</w:t>
      </w:r>
      <w:r>
        <w:rPr>
          <w:rFonts w:ascii="Aptos" w:hAnsi="Aptos" w:cs="Arial"/>
          <w:vertAlign w:val="superscript"/>
        </w:rPr>
        <w:t>st</w:t>
      </w:r>
      <w:r>
        <w:rPr>
          <w:rFonts w:ascii="Aptos" w:hAnsi="Aptos" w:cs="Arial"/>
        </w:rPr>
        <w:t xml:space="preserve"> March in the year of the expedition. The closing date for January or February expeditions is</w:t>
      </w:r>
      <w:r w:rsidR="009F79BF">
        <w:rPr>
          <w:rFonts w:ascii="Aptos" w:hAnsi="Aptos" w:cs="Arial"/>
        </w:rPr>
        <w:t xml:space="preserve"> normally</w:t>
      </w:r>
      <w:r>
        <w:rPr>
          <w:rFonts w:ascii="Aptos" w:hAnsi="Aptos" w:cs="Arial"/>
        </w:rPr>
        <w:t xml:space="preserve"> 1</w:t>
      </w:r>
      <w:r>
        <w:rPr>
          <w:rFonts w:ascii="Aptos" w:hAnsi="Aptos" w:cs="Arial"/>
          <w:vertAlign w:val="superscript"/>
        </w:rPr>
        <w:t>st</w:t>
      </w:r>
      <w:r>
        <w:rPr>
          <w:rFonts w:ascii="Aptos" w:hAnsi="Aptos" w:cs="Arial"/>
        </w:rPr>
        <w:t xml:space="preserve"> March the previous year</w:t>
      </w:r>
      <w:r w:rsidR="009F79BF">
        <w:rPr>
          <w:rFonts w:ascii="Aptos" w:hAnsi="Aptos" w:cs="Arial"/>
        </w:rPr>
        <w:t xml:space="preserve">, however please contact </w:t>
      </w:r>
      <w:r w:rsidR="00B63EDC">
        <w:rPr>
          <w:rFonts w:ascii="Aptos" w:hAnsi="Aptos" w:cs="Arial"/>
        </w:rPr>
        <w:t xml:space="preserve">the </w:t>
      </w:r>
      <w:r w:rsidR="00345424">
        <w:rPr>
          <w:rFonts w:ascii="Aptos" w:hAnsi="Aptos" w:cs="Arial"/>
        </w:rPr>
        <w:t>grants coordinator</w:t>
      </w:r>
      <w:r w:rsidR="009F79BF">
        <w:rPr>
          <w:rFonts w:ascii="Aptos" w:hAnsi="Aptos" w:cs="Arial"/>
        </w:rPr>
        <w:t xml:space="preserve"> for advice</w:t>
      </w:r>
      <w:r>
        <w:rPr>
          <w:rFonts w:ascii="Aptos" w:hAnsi="Aptos" w:cs="Arial"/>
        </w:rPr>
        <w:t xml:space="preserve">. </w:t>
      </w:r>
    </w:p>
    <w:p w14:paraId="62A85F0D" w14:textId="77777777" w:rsidR="002A1647" w:rsidRDefault="002A1647" w:rsidP="00EE5E22">
      <w:pPr>
        <w:numPr>
          <w:ilvl w:val="0"/>
          <w:numId w:val="13"/>
        </w:numPr>
        <w:overflowPunct w:val="0"/>
        <w:autoSpaceDE w:val="0"/>
        <w:autoSpaceDN w:val="0"/>
        <w:adjustRightInd w:val="0"/>
        <w:spacing w:line="276" w:lineRule="auto"/>
        <w:jc w:val="both"/>
        <w:rPr>
          <w:rFonts w:ascii="Aptos" w:hAnsi="Aptos" w:cs="Arial"/>
        </w:rPr>
      </w:pPr>
      <w:r>
        <w:rPr>
          <w:rFonts w:ascii="Aptos" w:hAnsi="Aptos" w:cs="Arial"/>
        </w:rPr>
        <w:t>The panel may contact referees provided by applicants.</w:t>
      </w:r>
    </w:p>
    <w:p w14:paraId="70536178" w14:textId="77777777" w:rsidR="002A1647" w:rsidRPr="00402187" w:rsidRDefault="002A1647" w:rsidP="00402187">
      <w:pPr>
        <w:numPr>
          <w:ilvl w:val="0"/>
          <w:numId w:val="13"/>
        </w:numPr>
        <w:overflowPunct w:val="0"/>
        <w:autoSpaceDE w:val="0"/>
        <w:autoSpaceDN w:val="0"/>
        <w:adjustRightInd w:val="0"/>
        <w:spacing w:line="276" w:lineRule="auto"/>
        <w:jc w:val="both"/>
        <w:rPr>
          <w:rFonts w:ascii="Aptos" w:hAnsi="Aptos" w:cs="Arial"/>
        </w:rPr>
      </w:pPr>
      <w:r>
        <w:rPr>
          <w:rFonts w:ascii="Aptos" w:hAnsi="Aptos" w:cs="Arial"/>
        </w:rPr>
        <w:t xml:space="preserve">Awards will not </w:t>
      </w:r>
      <w:r w:rsidR="00AF18F2">
        <w:rPr>
          <w:rFonts w:ascii="Aptos" w:hAnsi="Aptos" w:cs="Arial"/>
        </w:rPr>
        <w:t>normally</w:t>
      </w:r>
      <w:r>
        <w:rPr>
          <w:rFonts w:ascii="Aptos" w:hAnsi="Aptos" w:cs="Arial"/>
        </w:rPr>
        <w:t xml:space="preserve"> be made for university elective studies or fieldwork</w:t>
      </w:r>
      <w:r w:rsidR="00B63EDC">
        <w:rPr>
          <w:rFonts w:ascii="Aptos" w:hAnsi="Aptos" w:cs="Arial"/>
        </w:rPr>
        <w:t xml:space="preserve"> course work. </w:t>
      </w:r>
      <w:r w:rsidRPr="00402187">
        <w:rPr>
          <w:rFonts w:ascii="Aptos" w:hAnsi="Aptos" w:cs="Arial"/>
        </w:rPr>
        <w:t>These are valuable experiences but fall outside the scope of YET-supported expeditions.</w:t>
      </w:r>
    </w:p>
    <w:p w14:paraId="49CF1A13" w14:textId="77777777" w:rsidR="00935E1D" w:rsidRDefault="009F79BF" w:rsidP="00EE5E22">
      <w:pPr>
        <w:numPr>
          <w:ilvl w:val="0"/>
          <w:numId w:val="13"/>
        </w:numPr>
        <w:overflowPunct w:val="0"/>
        <w:autoSpaceDE w:val="0"/>
        <w:autoSpaceDN w:val="0"/>
        <w:adjustRightInd w:val="0"/>
        <w:spacing w:line="276" w:lineRule="auto"/>
        <w:jc w:val="both"/>
        <w:rPr>
          <w:rFonts w:ascii="Aptos" w:hAnsi="Aptos" w:cs="Arial"/>
        </w:rPr>
      </w:pPr>
      <w:r>
        <w:rPr>
          <w:rFonts w:ascii="Aptos" w:hAnsi="Aptos" w:cs="Arial"/>
        </w:rPr>
        <w:t>Young people applying should complete an application form themselves. However, there may be some circumstances the young person is unable to write the application. Please provide an accompanying note from a supporting adult explaining the circumstances.</w:t>
      </w:r>
    </w:p>
    <w:p w14:paraId="292830E2" w14:textId="77777777" w:rsidR="00126F1C" w:rsidRDefault="00126F1C" w:rsidP="00EE5E22">
      <w:pPr>
        <w:numPr>
          <w:ilvl w:val="0"/>
          <w:numId w:val="13"/>
        </w:numPr>
        <w:overflowPunct w:val="0"/>
        <w:autoSpaceDE w:val="0"/>
        <w:autoSpaceDN w:val="0"/>
        <w:adjustRightInd w:val="0"/>
        <w:spacing w:line="276" w:lineRule="auto"/>
        <w:jc w:val="both"/>
        <w:rPr>
          <w:rFonts w:ascii="Aptos" w:hAnsi="Aptos" w:cs="Arial"/>
        </w:rPr>
      </w:pPr>
      <w:r w:rsidRPr="00402187">
        <w:rPr>
          <w:rFonts w:ascii="Aptos" w:hAnsi="Aptos" w:cs="Arial"/>
          <w:b/>
          <w:bCs/>
        </w:rPr>
        <w:t>Under 18s orga</w:t>
      </w:r>
      <w:r w:rsidR="00402187" w:rsidRPr="00402187">
        <w:rPr>
          <w:rFonts w:ascii="Aptos" w:hAnsi="Aptos" w:cs="Arial"/>
          <w:b/>
          <w:bCs/>
        </w:rPr>
        <w:t>n</w:t>
      </w:r>
      <w:r w:rsidRPr="00402187">
        <w:rPr>
          <w:rFonts w:ascii="Aptos" w:hAnsi="Aptos" w:cs="Arial"/>
          <w:b/>
          <w:bCs/>
        </w:rPr>
        <w:t>ising a peer group expedition</w:t>
      </w:r>
      <w:r>
        <w:rPr>
          <w:rFonts w:ascii="Aptos" w:hAnsi="Aptos" w:cs="Arial"/>
        </w:rPr>
        <w:t xml:space="preserve"> should con</w:t>
      </w:r>
      <w:r w:rsidR="00402187">
        <w:rPr>
          <w:rFonts w:ascii="Aptos" w:hAnsi="Aptos" w:cs="Arial"/>
        </w:rPr>
        <w:t>t</w:t>
      </w:r>
      <w:r>
        <w:rPr>
          <w:rFonts w:ascii="Aptos" w:hAnsi="Aptos" w:cs="Arial"/>
        </w:rPr>
        <w:t>act the YET to discuss the application</w:t>
      </w:r>
    </w:p>
    <w:p w14:paraId="05E809C0" w14:textId="77777777" w:rsidR="002A1647" w:rsidRDefault="002A1647" w:rsidP="00EE5E22">
      <w:pPr>
        <w:overflowPunct w:val="0"/>
        <w:autoSpaceDE w:val="0"/>
        <w:autoSpaceDN w:val="0"/>
        <w:adjustRightInd w:val="0"/>
        <w:jc w:val="both"/>
        <w:rPr>
          <w:rFonts w:ascii="Aptos" w:hAnsi="Aptos" w:cs="Arial"/>
        </w:rPr>
      </w:pPr>
    </w:p>
    <w:p w14:paraId="31CAAE58" w14:textId="77777777" w:rsidR="00AE4C65" w:rsidRDefault="00AE4C65" w:rsidP="00EE5E22">
      <w:pPr>
        <w:overflowPunct w:val="0"/>
        <w:autoSpaceDE w:val="0"/>
        <w:autoSpaceDN w:val="0"/>
        <w:adjustRightInd w:val="0"/>
        <w:jc w:val="both"/>
        <w:rPr>
          <w:rFonts w:ascii="Aptos" w:hAnsi="Aptos" w:cs="Arial"/>
        </w:rPr>
      </w:pPr>
    </w:p>
    <w:p w14:paraId="478F2429" w14:textId="77777777" w:rsidR="00746A77" w:rsidRDefault="00E73AC9" w:rsidP="00EE5E22">
      <w:pPr>
        <w:overflowPunct w:val="0"/>
        <w:autoSpaceDE w:val="0"/>
        <w:autoSpaceDN w:val="0"/>
        <w:adjustRightInd w:val="0"/>
        <w:jc w:val="center"/>
        <w:rPr>
          <w:rFonts w:ascii="Aptos" w:hAnsi="Aptos" w:cs="Arial"/>
          <w:b/>
          <w:bCs/>
        </w:rPr>
      </w:pPr>
      <w:r>
        <w:rPr>
          <w:rFonts w:ascii="Aptos" w:hAnsi="Aptos" w:cs="Arial"/>
          <w:b/>
          <w:bCs/>
        </w:rPr>
        <w:t xml:space="preserve">YET web site </w:t>
      </w:r>
      <w:hyperlink r:id="rId11" w:history="1">
        <w:r>
          <w:rPr>
            <w:rStyle w:val="Hyperlink"/>
            <w:rFonts w:ascii="Aptos" w:hAnsi="Aptos" w:cs="Arial"/>
            <w:b/>
            <w:bCs/>
          </w:rPr>
          <w:t>www.theyet.org</w:t>
        </w:r>
      </w:hyperlink>
    </w:p>
    <w:sectPr w:rsidR="00746A77" w:rsidSect="00DC5260">
      <w:headerReference w:type="first" r:id="rId12"/>
      <w:footerReference w:type="first" r:id="rId13"/>
      <w:pgSz w:w="11906" w:h="16838" w:code="9"/>
      <w:pgMar w:top="1134" w:right="1134" w:bottom="1134" w:left="1134" w:header="709"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3230" w14:textId="77777777" w:rsidR="00C50C2F" w:rsidRDefault="00C50C2F">
      <w:r>
        <w:separator/>
      </w:r>
    </w:p>
  </w:endnote>
  <w:endnote w:type="continuationSeparator" w:id="0">
    <w:p w14:paraId="0EC5CE44" w14:textId="77777777" w:rsidR="00C50C2F" w:rsidRDefault="00C5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5AEE" w14:textId="77777777" w:rsidR="00DB26EA" w:rsidRPr="00374852" w:rsidRDefault="00DB26EA" w:rsidP="00DC5260">
    <w:pPr>
      <w:pStyle w:val="Footer"/>
      <w:jc w:val="center"/>
      <w:rPr>
        <w:rFonts w:ascii="Helvetica" w:hAnsi="Helvetica"/>
        <w:color w:val="999999"/>
        <w:sz w:val="14"/>
        <w:szCs w:val="14"/>
      </w:rPr>
    </w:pPr>
    <w:r w:rsidRPr="00374852">
      <w:rPr>
        <w:rFonts w:ascii="Helvetica" w:hAnsi="Helvetica"/>
        <w:color w:val="999999"/>
        <w:sz w:val="14"/>
        <w:szCs w:val="14"/>
      </w:rPr>
      <w:t xml:space="preserve">Registered Office:  </w:t>
    </w:r>
    <w:smartTag w:uri="urn:schemas-microsoft-com:office:smarttags" w:element="address">
      <w:smartTag w:uri="urn:schemas-microsoft-com:office:smarttags" w:element="Street">
        <w:r w:rsidRPr="00374852">
          <w:rPr>
            <w:rFonts w:ascii="Helvetica" w:hAnsi="Helvetica"/>
            <w:color w:val="999999"/>
            <w:sz w:val="14"/>
            <w:szCs w:val="14"/>
          </w:rPr>
          <w:t>6 Manor Road</w:t>
        </w:r>
      </w:smartTag>
    </w:smartTag>
    <w:r w:rsidRPr="00374852">
      <w:rPr>
        <w:rFonts w:ascii="Helvetica" w:hAnsi="Helvetica"/>
        <w:color w:val="999999"/>
        <w:sz w:val="14"/>
        <w:szCs w:val="14"/>
      </w:rPr>
      <w:t xml:space="preserve">, Burnham-on-Sea, </w:t>
    </w:r>
    <w:smartTag w:uri="urn:schemas-microsoft-com:office:smarttags" w:element="place">
      <w:smartTag w:uri="urn:schemas-microsoft-com:office:smarttags" w:element="City">
        <w:r w:rsidRPr="00374852">
          <w:rPr>
            <w:rFonts w:ascii="Helvetica" w:hAnsi="Helvetica"/>
            <w:color w:val="999999"/>
            <w:sz w:val="14"/>
            <w:szCs w:val="14"/>
          </w:rPr>
          <w:t>Somerset</w:t>
        </w:r>
      </w:smartTag>
    </w:smartTag>
    <w:r w:rsidRPr="00374852">
      <w:rPr>
        <w:rFonts w:ascii="Helvetica" w:hAnsi="Helvetica"/>
        <w:color w:val="999999"/>
        <w:sz w:val="14"/>
        <w:szCs w:val="14"/>
      </w:rPr>
      <w:t xml:space="preserve"> TA8 2AS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9996" w14:textId="77777777" w:rsidR="00C50C2F" w:rsidRDefault="00C50C2F">
      <w:r>
        <w:separator/>
      </w:r>
    </w:p>
  </w:footnote>
  <w:footnote w:type="continuationSeparator" w:id="0">
    <w:p w14:paraId="1D63DC6C" w14:textId="77777777" w:rsidR="00C50C2F" w:rsidRDefault="00C50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6FF0" w14:textId="43991128" w:rsidR="00DB26EA" w:rsidRDefault="007C4906">
    <w:pPr>
      <w:pStyle w:val="Header"/>
    </w:pPr>
    <w:r>
      <w:rPr>
        <w:noProof/>
      </w:rPr>
      <w:drawing>
        <wp:anchor distT="0" distB="0" distL="114300" distR="114300" simplePos="0" relativeHeight="251657728" behindDoc="0" locked="0" layoutInCell="1" allowOverlap="1" wp14:anchorId="2C3A407A" wp14:editId="589ABEDD">
          <wp:simplePos x="0" y="0"/>
          <wp:positionH relativeFrom="column">
            <wp:posOffset>-240665</wp:posOffset>
          </wp:positionH>
          <wp:positionV relativeFrom="paragraph">
            <wp:posOffset>-10795</wp:posOffset>
          </wp:positionV>
          <wp:extent cx="4343400" cy="52133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521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A1544" w14:textId="77777777" w:rsidR="00DB26EA" w:rsidRDefault="00DB26EA">
    <w:pPr>
      <w:pStyle w:val="Header"/>
    </w:pPr>
  </w:p>
  <w:p w14:paraId="024EABB2" w14:textId="77777777" w:rsidR="00DB26EA" w:rsidRDefault="00DB26EA">
    <w:pPr>
      <w:pStyle w:val="Header"/>
    </w:pPr>
  </w:p>
  <w:p w14:paraId="1F1D84E9" w14:textId="77777777" w:rsidR="00DB26EA" w:rsidRDefault="00DB26EA">
    <w:pPr>
      <w:pStyle w:val="Header"/>
    </w:pPr>
  </w:p>
  <w:p w14:paraId="4A80AFCB" w14:textId="77777777" w:rsidR="00DB26EA" w:rsidRDefault="00DB26EA" w:rsidP="00DC5260">
    <w:pPr>
      <w:pStyle w:val="Header"/>
      <w:tabs>
        <w:tab w:val="left" w:pos="6240"/>
      </w:tabs>
    </w:pPr>
  </w:p>
  <w:p w14:paraId="45E4E4B9" w14:textId="77777777" w:rsidR="00DB26EA" w:rsidRPr="00DB26EA" w:rsidRDefault="00DB26EA" w:rsidP="00DC5260">
    <w:pPr>
      <w:pStyle w:val="Header"/>
      <w:tabs>
        <w:tab w:val="clear" w:pos="4153"/>
        <w:tab w:val="clear" w:pos="8306"/>
        <w:tab w:val="left" w:pos="6360"/>
      </w:tabs>
      <w:rPr>
        <w:b/>
        <w:bCs/>
        <w:i/>
        <w:iCs/>
        <w:sz w:val="22"/>
        <w:szCs w:val="22"/>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BC"/>
    <w:multiLevelType w:val="multilevel"/>
    <w:tmpl w:val="6ECE6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47277"/>
    <w:multiLevelType w:val="multilevel"/>
    <w:tmpl w:val="6ECE6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34F60"/>
    <w:multiLevelType w:val="hybridMultilevel"/>
    <w:tmpl w:val="BD4239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EDB0953"/>
    <w:multiLevelType w:val="multilevel"/>
    <w:tmpl w:val="CF207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B35327"/>
    <w:multiLevelType w:val="multilevel"/>
    <w:tmpl w:val="6ECE6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63DD0"/>
    <w:multiLevelType w:val="multilevel"/>
    <w:tmpl w:val="6ECE6E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45913B9"/>
    <w:multiLevelType w:val="hybridMultilevel"/>
    <w:tmpl w:val="679A0414"/>
    <w:lvl w:ilvl="0" w:tplc="4FA83C72">
      <w:start w:val="2"/>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C52789B"/>
    <w:multiLevelType w:val="hybridMultilevel"/>
    <w:tmpl w:val="C55005E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6EC35B8"/>
    <w:multiLevelType w:val="multilevel"/>
    <w:tmpl w:val="0BE00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FF1E9C"/>
    <w:multiLevelType w:val="multilevel"/>
    <w:tmpl w:val="6ECE6E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45452FD1"/>
    <w:multiLevelType w:val="hybridMultilevel"/>
    <w:tmpl w:val="45728B0A"/>
    <w:lvl w:ilvl="0" w:tplc="08090015">
      <w:start w:val="1"/>
      <w:numFmt w:val="upperLetter"/>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7F70818"/>
    <w:multiLevelType w:val="hybridMultilevel"/>
    <w:tmpl w:val="3274F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DF60AD"/>
    <w:multiLevelType w:val="hybridMultilevel"/>
    <w:tmpl w:val="3ADA1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D703D48"/>
    <w:multiLevelType w:val="hybridMultilevel"/>
    <w:tmpl w:val="45262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3E01C8C"/>
    <w:multiLevelType w:val="multilevel"/>
    <w:tmpl w:val="6ECE6E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718582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188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087726">
    <w:abstractNumId w:val="6"/>
  </w:num>
  <w:num w:numId="4" w16cid:durableId="346559700">
    <w:abstractNumId w:val="11"/>
  </w:num>
  <w:num w:numId="5" w16cid:durableId="838734958">
    <w:abstractNumId w:val="13"/>
    <w:lvlOverride w:ilvl="0"/>
    <w:lvlOverride w:ilvl="1"/>
    <w:lvlOverride w:ilvl="2"/>
    <w:lvlOverride w:ilvl="3"/>
    <w:lvlOverride w:ilvl="4"/>
    <w:lvlOverride w:ilvl="5"/>
    <w:lvlOverride w:ilvl="6"/>
    <w:lvlOverride w:ilvl="7"/>
    <w:lvlOverride w:ilvl="8"/>
  </w:num>
  <w:num w:numId="6" w16cid:durableId="55202579">
    <w:abstractNumId w:val="12"/>
    <w:lvlOverride w:ilvl="0"/>
    <w:lvlOverride w:ilvl="1"/>
    <w:lvlOverride w:ilvl="2"/>
    <w:lvlOverride w:ilvl="3"/>
    <w:lvlOverride w:ilvl="4"/>
    <w:lvlOverride w:ilvl="5"/>
    <w:lvlOverride w:ilvl="6"/>
    <w:lvlOverride w:ilvl="7"/>
    <w:lvlOverride w:ilvl="8"/>
  </w:num>
  <w:num w:numId="7" w16cid:durableId="1123960572">
    <w:abstractNumId w:val="2"/>
    <w:lvlOverride w:ilvl="0"/>
    <w:lvlOverride w:ilvl="1"/>
    <w:lvlOverride w:ilvl="2"/>
    <w:lvlOverride w:ilvl="3"/>
    <w:lvlOverride w:ilvl="4"/>
    <w:lvlOverride w:ilvl="5"/>
    <w:lvlOverride w:ilvl="6"/>
    <w:lvlOverride w:ilvl="7"/>
    <w:lvlOverride w:ilvl="8"/>
  </w:num>
  <w:num w:numId="8" w16cid:durableId="2000159741">
    <w:abstractNumId w:val="3"/>
    <w:lvlOverride w:ilvl="0"/>
    <w:lvlOverride w:ilvl="1"/>
    <w:lvlOverride w:ilvl="2"/>
    <w:lvlOverride w:ilvl="3"/>
    <w:lvlOverride w:ilvl="4"/>
    <w:lvlOverride w:ilvl="5"/>
    <w:lvlOverride w:ilvl="6"/>
    <w:lvlOverride w:ilvl="7"/>
    <w:lvlOverride w:ilvl="8"/>
  </w:num>
  <w:num w:numId="9" w16cid:durableId="608700181">
    <w:abstractNumId w:val="8"/>
    <w:lvlOverride w:ilvl="0"/>
    <w:lvlOverride w:ilvl="1"/>
    <w:lvlOverride w:ilvl="2"/>
    <w:lvlOverride w:ilvl="3"/>
    <w:lvlOverride w:ilvl="4"/>
    <w:lvlOverride w:ilvl="5"/>
    <w:lvlOverride w:ilvl="6"/>
    <w:lvlOverride w:ilvl="7"/>
    <w:lvlOverride w:ilvl="8"/>
  </w:num>
  <w:num w:numId="10" w16cid:durableId="1667709060">
    <w:abstractNumId w:val="4"/>
  </w:num>
  <w:num w:numId="11" w16cid:durableId="1579755107">
    <w:abstractNumId w:val="2"/>
  </w:num>
  <w:num w:numId="12" w16cid:durableId="1865249395">
    <w:abstractNumId w:val="10"/>
  </w:num>
  <w:num w:numId="13" w16cid:durableId="1676347428">
    <w:abstractNumId w:val="1"/>
  </w:num>
  <w:num w:numId="14" w16cid:durableId="1859850692">
    <w:abstractNumId w:val="0"/>
  </w:num>
  <w:num w:numId="15" w16cid:durableId="949626946">
    <w:abstractNumId w:val="9"/>
  </w:num>
  <w:num w:numId="16" w16cid:durableId="581990207">
    <w:abstractNumId w:val="5"/>
  </w:num>
  <w:num w:numId="17" w16cid:durableId="2001709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55"/>
    <w:rsid w:val="0000072F"/>
    <w:rsid w:val="00003E52"/>
    <w:rsid w:val="00006E36"/>
    <w:rsid w:val="00007E91"/>
    <w:rsid w:val="00011072"/>
    <w:rsid w:val="00011EF8"/>
    <w:rsid w:val="00013FBA"/>
    <w:rsid w:val="00014419"/>
    <w:rsid w:val="00016E1C"/>
    <w:rsid w:val="00017B0D"/>
    <w:rsid w:val="000205E1"/>
    <w:rsid w:val="00021809"/>
    <w:rsid w:val="00022CCC"/>
    <w:rsid w:val="00027109"/>
    <w:rsid w:val="00027ED9"/>
    <w:rsid w:val="00030417"/>
    <w:rsid w:val="0003228A"/>
    <w:rsid w:val="00034F86"/>
    <w:rsid w:val="0003614A"/>
    <w:rsid w:val="00036F55"/>
    <w:rsid w:val="000438F3"/>
    <w:rsid w:val="00045A7B"/>
    <w:rsid w:val="0004747D"/>
    <w:rsid w:val="00047BF9"/>
    <w:rsid w:val="00053E69"/>
    <w:rsid w:val="00057EEF"/>
    <w:rsid w:val="00062AC2"/>
    <w:rsid w:val="00062EFD"/>
    <w:rsid w:val="0006431F"/>
    <w:rsid w:val="000655DC"/>
    <w:rsid w:val="00073F8A"/>
    <w:rsid w:val="00074CE9"/>
    <w:rsid w:val="0008545F"/>
    <w:rsid w:val="00085B7A"/>
    <w:rsid w:val="00085F39"/>
    <w:rsid w:val="000900FA"/>
    <w:rsid w:val="00091349"/>
    <w:rsid w:val="00091E6D"/>
    <w:rsid w:val="00093AD1"/>
    <w:rsid w:val="0009660F"/>
    <w:rsid w:val="00096A16"/>
    <w:rsid w:val="00097E03"/>
    <w:rsid w:val="000A010C"/>
    <w:rsid w:val="000A480D"/>
    <w:rsid w:val="000A4980"/>
    <w:rsid w:val="000B1ACE"/>
    <w:rsid w:val="000B35CB"/>
    <w:rsid w:val="000B3924"/>
    <w:rsid w:val="000B7A4F"/>
    <w:rsid w:val="000B7A8C"/>
    <w:rsid w:val="000B7ECA"/>
    <w:rsid w:val="000C0433"/>
    <w:rsid w:val="000C3BE7"/>
    <w:rsid w:val="000C5FD8"/>
    <w:rsid w:val="000C611C"/>
    <w:rsid w:val="000C65DB"/>
    <w:rsid w:val="000D490D"/>
    <w:rsid w:val="000E12FD"/>
    <w:rsid w:val="000E19A1"/>
    <w:rsid w:val="000E3A1D"/>
    <w:rsid w:val="000E4503"/>
    <w:rsid w:val="000E5A08"/>
    <w:rsid w:val="000F3881"/>
    <w:rsid w:val="000F433E"/>
    <w:rsid w:val="000F46F0"/>
    <w:rsid w:val="0010047D"/>
    <w:rsid w:val="001028C1"/>
    <w:rsid w:val="00102DD6"/>
    <w:rsid w:val="0010582A"/>
    <w:rsid w:val="00107C4D"/>
    <w:rsid w:val="0011044A"/>
    <w:rsid w:val="001134C4"/>
    <w:rsid w:val="001136D3"/>
    <w:rsid w:val="00115BBC"/>
    <w:rsid w:val="00117286"/>
    <w:rsid w:val="00120058"/>
    <w:rsid w:val="0012043B"/>
    <w:rsid w:val="00121052"/>
    <w:rsid w:val="001213BF"/>
    <w:rsid w:val="00121496"/>
    <w:rsid w:val="001232B4"/>
    <w:rsid w:val="00123AA2"/>
    <w:rsid w:val="00123CF7"/>
    <w:rsid w:val="00126F1C"/>
    <w:rsid w:val="00127AE8"/>
    <w:rsid w:val="00130611"/>
    <w:rsid w:val="00132A12"/>
    <w:rsid w:val="001332B7"/>
    <w:rsid w:val="001342B8"/>
    <w:rsid w:val="001357FE"/>
    <w:rsid w:val="00137233"/>
    <w:rsid w:val="001400AF"/>
    <w:rsid w:val="001405F9"/>
    <w:rsid w:val="00140C09"/>
    <w:rsid w:val="00141AA7"/>
    <w:rsid w:val="001452C2"/>
    <w:rsid w:val="001454DC"/>
    <w:rsid w:val="001473F0"/>
    <w:rsid w:val="00147EA8"/>
    <w:rsid w:val="001509F5"/>
    <w:rsid w:val="00155A5B"/>
    <w:rsid w:val="00161A16"/>
    <w:rsid w:val="00162525"/>
    <w:rsid w:val="001627A1"/>
    <w:rsid w:val="00165946"/>
    <w:rsid w:val="00173274"/>
    <w:rsid w:val="00174694"/>
    <w:rsid w:val="001766BA"/>
    <w:rsid w:val="00180042"/>
    <w:rsid w:val="00181010"/>
    <w:rsid w:val="001828F9"/>
    <w:rsid w:val="00183789"/>
    <w:rsid w:val="00184550"/>
    <w:rsid w:val="0018480E"/>
    <w:rsid w:val="001856FB"/>
    <w:rsid w:val="001859D7"/>
    <w:rsid w:val="00186486"/>
    <w:rsid w:val="00187C16"/>
    <w:rsid w:val="00190464"/>
    <w:rsid w:val="00190969"/>
    <w:rsid w:val="00194726"/>
    <w:rsid w:val="00194940"/>
    <w:rsid w:val="0019754C"/>
    <w:rsid w:val="00197648"/>
    <w:rsid w:val="001A3D1D"/>
    <w:rsid w:val="001A50F0"/>
    <w:rsid w:val="001A62B0"/>
    <w:rsid w:val="001A7502"/>
    <w:rsid w:val="001A7979"/>
    <w:rsid w:val="001B0263"/>
    <w:rsid w:val="001B0B24"/>
    <w:rsid w:val="001B3860"/>
    <w:rsid w:val="001B40FE"/>
    <w:rsid w:val="001B5021"/>
    <w:rsid w:val="001B6A74"/>
    <w:rsid w:val="001C31EB"/>
    <w:rsid w:val="001C706E"/>
    <w:rsid w:val="001C7A0B"/>
    <w:rsid w:val="001D2EC8"/>
    <w:rsid w:val="001D3932"/>
    <w:rsid w:val="001D5A82"/>
    <w:rsid w:val="001D6BF6"/>
    <w:rsid w:val="001D75BF"/>
    <w:rsid w:val="001E194D"/>
    <w:rsid w:val="001E2DC6"/>
    <w:rsid w:val="001E3465"/>
    <w:rsid w:val="001E4043"/>
    <w:rsid w:val="001E443A"/>
    <w:rsid w:val="001E4B36"/>
    <w:rsid w:val="001E601E"/>
    <w:rsid w:val="001E64D4"/>
    <w:rsid w:val="001E6988"/>
    <w:rsid w:val="001E7EB9"/>
    <w:rsid w:val="001F1A78"/>
    <w:rsid w:val="001F243D"/>
    <w:rsid w:val="001F51AD"/>
    <w:rsid w:val="001F5238"/>
    <w:rsid w:val="001F5D0B"/>
    <w:rsid w:val="001F610F"/>
    <w:rsid w:val="00200599"/>
    <w:rsid w:val="00203B2B"/>
    <w:rsid w:val="00205307"/>
    <w:rsid w:val="00205A68"/>
    <w:rsid w:val="002066A7"/>
    <w:rsid w:val="00214B6E"/>
    <w:rsid w:val="0021631F"/>
    <w:rsid w:val="0021785A"/>
    <w:rsid w:val="00220DD6"/>
    <w:rsid w:val="00222046"/>
    <w:rsid w:val="00222234"/>
    <w:rsid w:val="00223223"/>
    <w:rsid w:val="002255AF"/>
    <w:rsid w:val="00230852"/>
    <w:rsid w:val="00232B54"/>
    <w:rsid w:val="00233586"/>
    <w:rsid w:val="002347D0"/>
    <w:rsid w:val="00234955"/>
    <w:rsid w:val="00236212"/>
    <w:rsid w:val="00236FDC"/>
    <w:rsid w:val="00237571"/>
    <w:rsid w:val="00241E5F"/>
    <w:rsid w:val="002445C6"/>
    <w:rsid w:val="00244BC8"/>
    <w:rsid w:val="00245C36"/>
    <w:rsid w:val="002460AA"/>
    <w:rsid w:val="0024697B"/>
    <w:rsid w:val="00246E3E"/>
    <w:rsid w:val="002472CD"/>
    <w:rsid w:val="0024732F"/>
    <w:rsid w:val="00247570"/>
    <w:rsid w:val="002521BF"/>
    <w:rsid w:val="00253830"/>
    <w:rsid w:val="002542AE"/>
    <w:rsid w:val="002551D5"/>
    <w:rsid w:val="002570A5"/>
    <w:rsid w:val="002577A9"/>
    <w:rsid w:val="00260634"/>
    <w:rsid w:val="00261B57"/>
    <w:rsid w:val="00262E70"/>
    <w:rsid w:val="00263A9C"/>
    <w:rsid w:val="00264DF4"/>
    <w:rsid w:val="00264F77"/>
    <w:rsid w:val="002668FF"/>
    <w:rsid w:val="00267702"/>
    <w:rsid w:val="002722B0"/>
    <w:rsid w:val="00272BFF"/>
    <w:rsid w:val="00272F30"/>
    <w:rsid w:val="002758B4"/>
    <w:rsid w:val="00276659"/>
    <w:rsid w:val="0028622D"/>
    <w:rsid w:val="00286AED"/>
    <w:rsid w:val="00286D17"/>
    <w:rsid w:val="0029612A"/>
    <w:rsid w:val="00297091"/>
    <w:rsid w:val="002970E6"/>
    <w:rsid w:val="00297683"/>
    <w:rsid w:val="002A0855"/>
    <w:rsid w:val="002A1647"/>
    <w:rsid w:val="002A37F9"/>
    <w:rsid w:val="002A568F"/>
    <w:rsid w:val="002A6F7E"/>
    <w:rsid w:val="002B0024"/>
    <w:rsid w:val="002B331A"/>
    <w:rsid w:val="002B370F"/>
    <w:rsid w:val="002B4F53"/>
    <w:rsid w:val="002B5824"/>
    <w:rsid w:val="002C176A"/>
    <w:rsid w:val="002C28C3"/>
    <w:rsid w:val="002C63DA"/>
    <w:rsid w:val="002C69B4"/>
    <w:rsid w:val="002D0505"/>
    <w:rsid w:val="002D143D"/>
    <w:rsid w:val="002D1EE5"/>
    <w:rsid w:val="002D43D8"/>
    <w:rsid w:val="002D73E6"/>
    <w:rsid w:val="002D7621"/>
    <w:rsid w:val="002E1679"/>
    <w:rsid w:val="002E3091"/>
    <w:rsid w:val="002E34B3"/>
    <w:rsid w:val="002E3A99"/>
    <w:rsid w:val="002E6A8A"/>
    <w:rsid w:val="002E6F0C"/>
    <w:rsid w:val="002E78A0"/>
    <w:rsid w:val="002F040E"/>
    <w:rsid w:val="002F2C65"/>
    <w:rsid w:val="002F3548"/>
    <w:rsid w:val="002F3763"/>
    <w:rsid w:val="002F40DC"/>
    <w:rsid w:val="002F59D3"/>
    <w:rsid w:val="002F64D7"/>
    <w:rsid w:val="00301487"/>
    <w:rsid w:val="0030217D"/>
    <w:rsid w:val="0030238F"/>
    <w:rsid w:val="00304684"/>
    <w:rsid w:val="003047A9"/>
    <w:rsid w:val="00306F9C"/>
    <w:rsid w:val="00311A59"/>
    <w:rsid w:val="00312458"/>
    <w:rsid w:val="003145C8"/>
    <w:rsid w:val="003177B2"/>
    <w:rsid w:val="00320E2A"/>
    <w:rsid w:val="0032640E"/>
    <w:rsid w:val="003269D6"/>
    <w:rsid w:val="003306CE"/>
    <w:rsid w:val="003328F9"/>
    <w:rsid w:val="00335F15"/>
    <w:rsid w:val="00337465"/>
    <w:rsid w:val="003409B3"/>
    <w:rsid w:val="00340C24"/>
    <w:rsid w:val="00345424"/>
    <w:rsid w:val="0034670E"/>
    <w:rsid w:val="00346768"/>
    <w:rsid w:val="00346B3E"/>
    <w:rsid w:val="00350DA8"/>
    <w:rsid w:val="00351E6A"/>
    <w:rsid w:val="003525F6"/>
    <w:rsid w:val="00356BCD"/>
    <w:rsid w:val="00356E96"/>
    <w:rsid w:val="00357386"/>
    <w:rsid w:val="003605DD"/>
    <w:rsid w:val="00361F75"/>
    <w:rsid w:val="003627E0"/>
    <w:rsid w:val="00362930"/>
    <w:rsid w:val="0036344C"/>
    <w:rsid w:val="00364225"/>
    <w:rsid w:val="003647B4"/>
    <w:rsid w:val="00365446"/>
    <w:rsid w:val="00365D2B"/>
    <w:rsid w:val="00366CA9"/>
    <w:rsid w:val="00367CD8"/>
    <w:rsid w:val="003707D3"/>
    <w:rsid w:val="00370BAF"/>
    <w:rsid w:val="0037281C"/>
    <w:rsid w:val="003745DA"/>
    <w:rsid w:val="003747FE"/>
    <w:rsid w:val="00374852"/>
    <w:rsid w:val="0037504B"/>
    <w:rsid w:val="00375D65"/>
    <w:rsid w:val="0038052E"/>
    <w:rsid w:val="003818F2"/>
    <w:rsid w:val="00382757"/>
    <w:rsid w:val="00386025"/>
    <w:rsid w:val="0038754D"/>
    <w:rsid w:val="003904B8"/>
    <w:rsid w:val="003910CC"/>
    <w:rsid w:val="00392B08"/>
    <w:rsid w:val="00394536"/>
    <w:rsid w:val="00395544"/>
    <w:rsid w:val="0039643C"/>
    <w:rsid w:val="0039798A"/>
    <w:rsid w:val="003A0A22"/>
    <w:rsid w:val="003A1B2F"/>
    <w:rsid w:val="003A1C9E"/>
    <w:rsid w:val="003A3D12"/>
    <w:rsid w:val="003A4E3C"/>
    <w:rsid w:val="003A5424"/>
    <w:rsid w:val="003A66C3"/>
    <w:rsid w:val="003A6750"/>
    <w:rsid w:val="003A73B1"/>
    <w:rsid w:val="003A783E"/>
    <w:rsid w:val="003A7A13"/>
    <w:rsid w:val="003B155F"/>
    <w:rsid w:val="003B21AB"/>
    <w:rsid w:val="003B39EE"/>
    <w:rsid w:val="003B4BE9"/>
    <w:rsid w:val="003B5D6C"/>
    <w:rsid w:val="003C1587"/>
    <w:rsid w:val="003C4423"/>
    <w:rsid w:val="003C56C1"/>
    <w:rsid w:val="003C773B"/>
    <w:rsid w:val="003D0EE5"/>
    <w:rsid w:val="003D2F3C"/>
    <w:rsid w:val="003D5DE3"/>
    <w:rsid w:val="003D6155"/>
    <w:rsid w:val="003D710B"/>
    <w:rsid w:val="003E0A81"/>
    <w:rsid w:val="003E0F55"/>
    <w:rsid w:val="003E113F"/>
    <w:rsid w:val="003E1816"/>
    <w:rsid w:val="003E1E00"/>
    <w:rsid w:val="003E2DE2"/>
    <w:rsid w:val="003E32F3"/>
    <w:rsid w:val="003E3F3C"/>
    <w:rsid w:val="003E6726"/>
    <w:rsid w:val="003E6F94"/>
    <w:rsid w:val="003F1650"/>
    <w:rsid w:val="003F220F"/>
    <w:rsid w:val="003F75E2"/>
    <w:rsid w:val="003F7DFB"/>
    <w:rsid w:val="00400EED"/>
    <w:rsid w:val="004019B0"/>
    <w:rsid w:val="00401BE3"/>
    <w:rsid w:val="00402187"/>
    <w:rsid w:val="004037F0"/>
    <w:rsid w:val="00404952"/>
    <w:rsid w:val="004063CD"/>
    <w:rsid w:val="004075FD"/>
    <w:rsid w:val="004125B5"/>
    <w:rsid w:val="004147AD"/>
    <w:rsid w:val="004153C7"/>
    <w:rsid w:val="00416890"/>
    <w:rsid w:val="004176D7"/>
    <w:rsid w:val="004201C7"/>
    <w:rsid w:val="00421AF7"/>
    <w:rsid w:val="00421E80"/>
    <w:rsid w:val="00422BD1"/>
    <w:rsid w:val="00423306"/>
    <w:rsid w:val="0042339C"/>
    <w:rsid w:val="00424057"/>
    <w:rsid w:val="00425079"/>
    <w:rsid w:val="00427526"/>
    <w:rsid w:val="00430B38"/>
    <w:rsid w:val="00431AD8"/>
    <w:rsid w:val="00432FC8"/>
    <w:rsid w:val="004345A4"/>
    <w:rsid w:val="00434E0F"/>
    <w:rsid w:val="00435AA7"/>
    <w:rsid w:val="0043654A"/>
    <w:rsid w:val="004365BB"/>
    <w:rsid w:val="004367F6"/>
    <w:rsid w:val="00436827"/>
    <w:rsid w:val="0043767D"/>
    <w:rsid w:val="004408B9"/>
    <w:rsid w:val="00441130"/>
    <w:rsid w:val="00442835"/>
    <w:rsid w:val="00443A03"/>
    <w:rsid w:val="00444131"/>
    <w:rsid w:val="004452D5"/>
    <w:rsid w:val="00447266"/>
    <w:rsid w:val="00450A93"/>
    <w:rsid w:val="00452309"/>
    <w:rsid w:val="00454B45"/>
    <w:rsid w:val="00455840"/>
    <w:rsid w:val="00461DB8"/>
    <w:rsid w:val="00463AE5"/>
    <w:rsid w:val="00466324"/>
    <w:rsid w:val="00470FA8"/>
    <w:rsid w:val="00473D3B"/>
    <w:rsid w:val="0047640D"/>
    <w:rsid w:val="00480A31"/>
    <w:rsid w:val="00482AB7"/>
    <w:rsid w:val="00482F65"/>
    <w:rsid w:val="004832BB"/>
    <w:rsid w:val="00483F88"/>
    <w:rsid w:val="00485D2C"/>
    <w:rsid w:val="00486AA6"/>
    <w:rsid w:val="00487C48"/>
    <w:rsid w:val="00490768"/>
    <w:rsid w:val="004916F6"/>
    <w:rsid w:val="00491B29"/>
    <w:rsid w:val="00496DF2"/>
    <w:rsid w:val="00497ABD"/>
    <w:rsid w:val="004A4131"/>
    <w:rsid w:val="004B0AEB"/>
    <w:rsid w:val="004B133C"/>
    <w:rsid w:val="004B2366"/>
    <w:rsid w:val="004B2D5E"/>
    <w:rsid w:val="004B3B2C"/>
    <w:rsid w:val="004B3E72"/>
    <w:rsid w:val="004B4CDD"/>
    <w:rsid w:val="004B565A"/>
    <w:rsid w:val="004B6120"/>
    <w:rsid w:val="004C45F8"/>
    <w:rsid w:val="004C4635"/>
    <w:rsid w:val="004D064C"/>
    <w:rsid w:val="004D0B1C"/>
    <w:rsid w:val="004D25D4"/>
    <w:rsid w:val="004D30EA"/>
    <w:rsid w:val="004D5C3B"/>
    <w:rsid w:val="004D7973"/>
    <w:rsid w:val="004E0189"/>
    <w:rsid w:val="004E0DE0"/>
    <w:rsid w:val="004E0FA8"/>
    <w:rsid w:val="004E17FA"/>
    <w:rsid w:val="004E382D"/>
    <w:rsid w:val="004E4511"/>
    <w:rsid w:val="004E60CC"/>
    <w:rsid w:val="004E665E"/>
    <w:rsid w:val="004F1DB1"/>
    <w:rsid w:val="004F2F7B"/>
    <w:rsid w:val="004F4134"/>
    <w:rsid w:val="004F4F3A"/>
    <w:rsid w:val="004F579C"/>
    <w:rsid w:val="00503963"/>
    <w:rsid w:val="00505373"/>
    <w:rsid w:val="00505385"/>
    <w:rsid w:val="00505558"/>
    <w:rsid w:val="005061BE"/>
    <w:rsid w:val="0050670B"/>
    <w:rsid w:val="00506C9C"/>
    <w:rsid w:val="00507488"/>
    <w:rsid w:val="00510273"/>
    <w:rsid w:val="005106CF"/>
    <w:rsid w:val="00510BD8"/>
    <w:rsid w:val="00510CE5"/>
    <w:rsid w:val="005157A3"/>
    <w:rsid w:val="005173ED"/>
    <w:rsid w:val="005209DC"/>
    <w:rsid w:val="005233D8"/>
    <w:rsid w:val="0052661A"/>
    <w:rsid w:val="005322F4"/>
    <w:rsid w:val="00532382"/>
    <w:rsid w:val="00532B48"/>
    <w:rsid w:val="00533407"/>
    <w:rsid w:val="00533BA9"/>
    <w:rsid w:val="0053764C"/>
    <w:rsid w:val="00537A9F"/>
    <w:rsid w:val="00537EA7"/>
    <w:rsid w:val="005400D4"/>
    <w:rsid w:val="00540370"/>
    <w:rsid w:val="0054159D"/>
    <w:rsid w:val="005420F6"/>
    <w:rsid w:val="005438A2"/>
    <w:rsid w:val="0055120C"/>
    <w:rsid w:val="005512F5"/>
    <w:rsid w:val="00552499"/>
    <w:rsid w:val="00553A7F"/>
    <w:rsid w:val="00553CDE"/>
    <w:rsid w:val="0055439F"/>
    <w:rsid w:val="00557C86"/>
    <w:rsid w:val="00561FCC"/>
    <w:rsid w:val="0056300E"/>
    <w:rsid w:val="00566A9E"/>
    <w:rsid w:val="005707D2"/>
    <w:rsid w:val="00572888"/>
    <w:rsid w:val="005744A6"/>
    <w:rsid w:val="005802D5"/>
    <w:rsid w:val="005809B5"/>
    <w:rsid w:val="005810DF"/>
    <w:rsid w:val="005839E4"/>
    <w:rsid w:val="00592E9E"/>
    <w:rsid w:val="00593688"/>
    <w:rsid w:val="005937C4"/>
    <w:rsid w:val="005940CA"/>
    <w:rsid w:val="0059572C"/>
    <w:rsid w:val="00595D8D"/>
    <w:rsid w:val="005A08BB"/>
    <w:rsid w:val="005A5C2D"/>
    <w:rsid w:val="005A775E"/>
    <w:rsid w:val="005A7B4B"/>
    <w:rsid w:val="005B3433"/>
    <w:rsid w:val="005B404C"/>
    <w:rsid w:val="005B67BF"/>
    <w:rsid w:val="005B6A32"/>
    <w:rsid w:val="005B77A6"/>
    <w:rsid w:val="005C3593"/>
    <w:rsid w:val="005D1911"/>
    <w:rsid w:val="005D367B"/>
    <w:rsid w:val="005D399E"/>
    <w:rsid w:val="005E108D"/>
    <w:rsid w:val="005E609C"/>
    <w:rsid w:val="005E6A52"/>
    <w:rsid w:val="005E6C3B"/>
    <w:rsid w:val="005F0C19"/>
    <w:rsid w:val="005F1559"/>
    <w:rsid w:val="005F4134"/>
    <w:rsid w:val="005F522D"/>
    <w:rsid w:val="005F7FB0"/>
    <w:rsid w:val="0060028C"/>
    <w:rsid w:val="0060101A"/>
    <w:rsid w:val="00603FCA"/>
    <w:rsid w:val="006064FE"/>
    <w:rsid w:val="006066C6"/>
    <w:rsid w:val="00607DFA"/>
    <w:rsid w:val="006107BF"/>
    <w:rsid w:val="00610EB9"/>
    <w:rsid w:val="0062071F"/>
    <w:rsid w:val="00621620"/>
    <w:rsid w:val="006239DF"/>
    <w:rsid w:val="00625599"/>
    <w:rsid w:val="00625C8E"/>
    <w:rsid w:val="00625C95"/>
    <w:rsid w:val="00630BD0"/>
    <w:rsid w:val="00633409"/>
    <w:rsid w:val="00633413"/>
    <w:rsid w:val="0063353E"/>
    <w:rsid w:val="006346A4"/>
    <w:rsid w:val="00634DE3"/>
    <w:rsid w:val="0063597C"/>
    <w:rsid w:val="00636FC4"/>
    <w:rsid w:val="00637011"/>
    <w:rsid w:val="00641007"/>
    <w:rsid w:val="006412F6"/>
    <w:rsid w:val="00644353"/>
    <w:rsid w:val="00645C4D"/>
    <w:rsid w:val="00646906"/>
    <w:rsid w:val="00646C52"/>
    <w:rsid w:val="00650B40"/>
    <w:rsid w:val="00651116"/>
    <w:rsid w:val="006529F2"/>
    <w:rsid w:val="00655A96"/>
    <w:rsid w:val="00662BCB"/>
    <w:rsid w:val="0066658A"/>
    <w:rsid w:val="0066689D"/>
    <w:rsid w:val="00666E63"/>
    <w:rsid w:val="00672720"/>
    <w:rsid w:val="00673626"/>
    <w:rsid w:val="006776BF"/>
    <w:rsid w:val="00677B90"/>
    <w:rsid w:val="00677CAE"/>
    <w:rsid w:val="00680084"/>
    <w:rsid w:val="006817C3"/>
    <w:rsid w:val="006850F7"/>
    <w:rsid w:val="00690B36"/>
    <w:rsid w:val="00690C69"/>
    <w:rsid w:val="006921D5"/>
    <w:rsid w:val="00693D1F"/>
    <w:rsid w:val="0069689C"/>
    <w:rsid w:val="006A06EE"/>
    <w:rsid w:val="006A3391"/>
    <w:rsid w:val="006A6C13"/>
    <w:rsid w:val="006A6FA1"/>
    <w:rsid w:val="006B0DCB"/>
    <w:rsid w:val="006B1C35"/>
    <w:rsid w:val="006B20D9"/>
    <w:rsid w:val="006B31EF"/>
    <w:rsid w:val="006B3ACC"/>
    <w:rsid w:val="006B6C38"/>
    <w:rsid w:val="006B6EF9"/>
    <w:rsid w:val="006C1ACF"/>
    <w:rsid w:val="006C250B"/>
    <w:rsid w:val="006C36C4"/>
    <w:rsid w:val="006C47C1"/>
    <w:rsid w:val="006C5A6D"/>
    <w:rsid w:val="006D02C7"/>
    <w:rsid w:val="006D081A"/>
    <w:rsid w:val="006D0BED"/>
    <w:rsid w:val="006D5778"/>
    <w:rsid w:val="006D6424"/>
    <w:rsid w:val="006E00C1"/>
    <w:rsid w:val="006E13B2"/>
    <w:rsid w:val="006E200A"/>
    <w:rsid w:val="006E30BA"/>
    <w:rsid w:val="006E7399"/>
    <w:rsid w:val="006E790A"/>
    <w:rsid w:val="006F11C5"/>
    <w:rsid w:val="006F2ADB"/>
    <w:rsid w:val="006F7554"/>
    <w:rsid w:val="007012F0"/>
    <w:rsid w:val="00705975"/>
    <w:rsid w:val="00711732"/>
    <w:rsid w:val="00713B67"/>
    <w:rsid w:val="00717133"/>
    <w:rsid w:val="00717BD6"/>
    <w:rsid w:val="00717CD0"/>
    <w:rsid w:val="007204F1"/>
    <w:rsid w:val="0072394A"/>
    <w:rsid w:val="0072529A"/>
    <w:rsid w:val="007306D8"/>
    <w:rsid w:val="00732A26"/>
    <w:rsid w:val="007332C7"/>
    <w:rsid w:val="0073418B"/>
    <w:rsid w:val="00743034"/>
    <w:rsid w:val="00745357"/>
    <w:rsid w:val="00746A77"/>
    <w:rsid w:val="00751889"/>
    <w:rsid w:val="00753FAA"/>
    <w:rsid w:val="00756105"/>
    <w:rsid w:val="007619A4"/>
    <w:rsid w:val="0076288D"/>
    <w:rsid w:val="00763878"/>
    <w:rsid w:val="00764077"/>
    <w:rsid w:val="007645FE"/>
    <w:rsid w:val="00764B55"/>
    <w:rsid w:val="00767C06"/>
    <w:rsid w:val="00775E28"/>
    <w:rsid w:val="007764D7"/>
    <w:rsid w:val="00782876"/>
    <w:rsid w:val="007922A6"/>
    <w:rsid w:val="00793754"/>
    <w:rsid w:val="00793E8C"/>
    <w:rsid w:val="007950D2"/>
    <w:rsid w:val="0079670E"/>
    <w:rsid w:val="00797A65"/>
    <w:rsid w:val="00797B2B"/>
    <w:rsid w:val="007A2403"/>
    <w:rsid w:val="007A2D0B"/>
    <w:rsid w:val="007A39C4"/>
    <w:rsid w:val="007A3AF4"/>
    <w:rsid w:val="007A5310"/>
    <w:rsid w:val="007A7110"/>
    <w:rsid w:val="007A76CD"/>
    <w:rsid w:val="007B0DFE"/>
    <w:rsid w:val="007B10F1"/>
    <w:rsid w:val="007B13DD"/>
    <w:rsid w:val="007B148F"/>
    <w:rsid w:val="007B15E7"/>
    <w:rsid w:val="007B1A1A"/>
    <w:rsid w:val="007B20A9"/>
    <w:rsid w:val="007B2AC5"/>
    <w:rsid w:val="007B3B4D"/>
    <w:rsid w:val="007B52AC"/>
    <w:rsid w:val="007B6ECF"/>
    <w:rsid w:val="007C0681"/>
    <w:rsid w:val="007C19BB"/>
    <w:rsid w:val="007C1BCB"/>
    <w:rsid w:val="007C1F5E"/>
    <w:rsid w:val="007C3958"/>
    <w:rsid w:val="007C4906"/>
    <w:rsid w:val="007C5EEE"/>
    <w:rsid w:val="007D1ED3"/>
    <w:rsid w:val="007D2797"/>
    <w:rsid w:val="007D2E7B"/>
    <w:rsid w:val="007D401D"/>
    <w:rsid w:val="007D4F9A"/>
    <w:rsid w:val="007D5842"/>
    <w:rsid w:val="007D677D"/>
    <w:rsid w:val="007D6B1A"/>
    <w:rsid w:val="007E171E"/>
    <w:rsid w:val="007E2F61"/>
    <w:rsid w:val="007E4B37"/>
    <w:rsid w:val="007E6DCF"/>
    <w:rsid w:val="007E75FB"/>
    <w:rsid w:val="007F362D"/>
    <w:rsid w:val="007F4855"/>
    <w:rsid w:val="007F4F14"/>
    <w:rsid w:val="007F7AED"/>
    <w:rsid w:val="007F7D9C"/>
    <w:rsid w:val="00800736"/>
    <w:rsid w:val="0080164E"/>
    <w:rsid w:val="008057DF"/>
    <w:rsid w:val="008062D3"/>
    <w:rsid w:val="008071AC"/>
    <w:rsid w:val="008074CC"/>
    <w:rsid w:val="008117A0"/>
    <w:rsid w:val="00811BD1"/>
    <w:rsid w:val="0081314F"/>
    <w:rsid w:val="00814370"/>
    <w:rsid w:val="00814558"/>
    <w:rsid w:val="00815438"/>
    <w:rsid w:val="00816DC2"/>
    <w:rsid w:val="00820602"/>
    <w:rsid w:val="00821008"/>
    <w:rsid w:val="00821548"/>
    <w:rsid w:val="0082288D"/>
    <w:rsid w:val="0082400D"/>
    <w:rsid w:val="008240D3"/>
    <w:rsid w:val="00825105"/>
    <w:rsid w:val="008300DB"/>
    <w:rsid w:val="00830313"/>
    <w:rsid w:val="008310AE"/>
    <w:rsid w:val="008330C4"/>
    <w:rsid w:val="008331F8"/>
    <w:rsid w:val="00834C76"/>
    <w:rsid w:val="008355B1"/>
    <w:rsid w:val="00835DDA"/>
    <w:rsid w:val="00835F97"/>
    <w:rsid w:val="00837F0A"/>
    <w:rsid w:val="00840A32"/>
    <w:rsid w:val="00842062"/>
    <w:rsid w:val="008435F8"/>
    <w:rsid w:val="00846B07"/>
    <w:rsid w:val="00847850"/>
    <w:rsid w:val="00850117"/>
    <w:rsid w:val="00852275"/>
    <w:rsid w:val="00852554"/>
    <w:rsid w:val="00854090"/>
    <w:rsid w:val="00854161"/>
    <w:rsid w:val="00857336"/>
    <w:rsid w:val="00857F3C"/>
    <w:rsid w:val="0086261A"/>
    <w:rsid w:val="0086433A"/>
    <w:rsid w:val="00866C7A"/>
    <w:rsid w:val="008676D9"/>
    <w:rsid w:val="008703F2"/>
    <w:rsid w:val="00871583"/>
    <w:rsid w:val="008716C1"/>
    <w:rsid w:val="00872067"/>
    <w:rsid w:val="00873BE3"/>
    <w:rsid w:val="00874364"/>
    <w:rsid w:val="0087449B"/>
    <w:rsid w:val="008744F8"/>
    <w:rsid w:val="00874687"/>
    <w:rsid w:val="00875142"/>
    <w:rsid w:val="008762BB"/>
    <w:rsid w:val="00876CA8"/>
    <w:rsid w:val="00880823"/>
    <w:rsid w:val="00885590"/>
    <w:rsid w:val="00886AFC"/>
    <w:rsid w:val="00890027"/>
    <w:rsid w:val="00892B19"/>
    <w:rsid w:val="00892C4C"/>
    <w:rsid w:val="00892C5D"/>
    <w:rsid w:val="008942D7"/>
    <w:rsid w:val="008943EA"/>
    <w:rsid w:val="0089632B"/>
    <w:rsid w:val="00896CCB"/>
    <w:rsid w:val="00897EED"/>
    <w:rsid w:val="008A024E"/>
    <w:rsid w:val="008A12A7"/>
    <w:rsid w:val="008A3C03"/>
    <w:rsid w:val="008B0AE8"/>
    <w:rsid w:val="008B28C5"/>
    <w:rsid w:val="008B2EAC"/>
    <w:rsid w:val="008B39BE"/>
    <w:rsid w:val="008B47F6"/>
    <w:rsid w:val="008B6B30"/>
    <w:rsid w:val="008B7132"/>
    <w:rsid w:val="008C0AA9"/>
    <w:rsid w:val="008C16C6"/>
    <w:rsid w:val="008C41DF"/>
    <w:rsid w:val="008C6112"/>
    <w:rsid w:val="008C62C7"/>
    <w:rsid w:val="008C63F8"/>
    <w:rsid w:val="008C6585"/>
    <w:rsid w:val="008D37E0"/>
    <w:rsid w:val="008D37ED"/>
    <w:rsid w:val="008D40BB"/>
    <w:rsid w:val="008D587C"/>
    <w:rsid w:val="008D5958"/>
    <w:rsid w:val="008D6031"/>
    <w:rsid w:val="008D6960"/>
    <w:rsid w:val="008E097B"/>
    <w:rsid w:val="008E13EA"/>
    <w:rsid w:val="008E194D"/>
    <w:rsid w:val="008E2F67"/>
    <w:rsid w:val="008E6B80"/>
    <w:rsid w:val="008F15F2"/>
    <w:rsid w:val="008F1B1E"/>
    <w:rsid w:val="008F2966"/>
    <w:rsid w:val="008F53C4"/>
    <w:rsid w:val="008F5C31"/>
    <w:rsid w:val="008F5C8E"/>
    <w:rsid w:val="008F6A36"/>
    <w:rsid w:val="009021FD"/>
    <w:rsid w:val="0090621D"/>
    <w:rsid w:val="00906D2F"/>
    <w:rsid w:val="00910752"/>
    <w:rsid w:val="00910E1D"/>
    <w:rsid w:val="009110E6"/>
    <w:rsid w:val="009114FA"/>
    <w:rsid w:val="009117D1"/>
    <w:rsid w:val="00914AF8"/>
    <w:rsid w:val="0091562D"/>
    <w:rsid w:val="009157E8"/>
    <w:rsid w:val="00916845"/>
    <w:rsid w:val="00920964"/>
    <w:rsid w:val="00922D6A"/>
    <w:rsid w:val="0092325F"/>
    <w:rsid w:val="00923EDE"/>
    <w:rsid w:val="00925049"/>
    <w:rsid w:val="00925D1A"/>
    <w:rsid w:val="00925EBC"/>
    <w:rsid w:val="009260D8"/>
    <w:rsid w:val="00926549"/>
    <w:rsid w:val="00926623"/>
    <w:rsid w:val="00926CE4"/>
    <w:rsid w:val="009274CD"/>
    <w:rsid w:val="00931323"/>
    <w:rsid w:val="00932A70"/>
    <w:rsid w:val="00935E1D"/>
    <w:rsid w:val="009369A0"/>
    <w:rsid w:val="00940375"/>
    <w:rsid w:val="00944A06"/>
    <w:rsid w:val="00945FCF"/>
    <w:rsid w:val="00950F70"/>
    <w:rsid w:val="00952FBE"/>
    <w:rsid w:val="00954185"/>
    <w:rsid w:val="00954FC2"/>
    <w:rsid w:val="0095563D"/>
    <w:rsid w:val="00957692"/>
    <w:rsid w:val="00960644"/>
    <w:rsid w:val="00960F4C"/>
    <w:rsid w:val="009622BA"/>
    <w:rsid w:val="00962F55"/>
    <w:rsid w:val="00963E82"/>
    <w:rsid w:val="00963F8E"/>
    <w:rsid w:val="00965755"/>
    <w:rsid w:val="00967334"/>
    <w:rsid w:val="00971C57"/>
    <w:rsid w:val="009730E4"/>
    <w:rsid w:val="009757A5"/>
    <w:rsid w:val="00976744"/>
    <w:rsid w:val="0098163E"/>
    <w:rsid w:val="0098305B"/>
    <w:rsid w:val="009855C2"/>
    <w:rsid w:val="00986605"/>
    <w:rsid w:val="009906E7"/>
    <w:rsid w:val="00990A56"/>
    <w:rsid w:val="009933BF"/>
    <w:rsid w:val="00996750"/>
    <w:rsid w:val="00996976"/>
    <w:rsid w:val="009A1628"/>
    <w:rsid w:val="009A184F"/>
    <w:rsid w:val="009A2507"/>
    <w:rsid w:val="009A4E1B"/>
    <w:rsid w:val="009A64D9"/>
    <w:rsid w:val="009A7B1E"/>
    <w:rsid w:val="009B097A"/>
    <w:rsid w:val="009B0DBF"/>
    <w:rsid w:val="009B11D6"/>
    <w:rsid w:val="009B2AA5"/>
    <w:rsid w:val="009B4B0B"/>
    <w:rsid w:val="009B5CC7"/>
    <w:rsid w:val="009B6860"/>
    <w:rsid w:val="009B6E7B"/>
    <w:rsid w:val="009B720F"/>
    <w:rsid w:val="009B72D1"/>
    <w:rsid w:val="009B72FE"/>
    <w:rsid w:val="009C00A9"/>
    <w:rsid w:val="009C0FC8"/>
    <w:rsid w:val="009C3EC6"/>
    <w:rsid w:val="009C6934"/>
    <w:rsid w:val="009D180C"/>
    <w:rsid w:val="009D4AFA"/>
    <w:rsid w:val="009D5223"/>
    <w:rsid w:val="009D668C"/>
    <w:rsid w:val="009D7A2A"/>
    <w:rsid w:val="009E1B43"/>
    <w:rsid w:val="009E1EDB"/>
    <w:rsid w:val="009E2C08"/>
    <w:rsid w:val="009E2C2A"/>
    <w:rsid w:val="009E3351"/>
    <w:rsid w:val="009E3504"/>
    <w:rsid w:val="009F022F"/>
    <w:rsid w:val="009F0454"/>
    <w:rsid w:val="009F1AB2"/>
    <w:rsid w:val="009F1D94"/>
    <w:rsid w:val="009F2523"/>
    <w:rsid w:val="009F50C3"/>
    <w:rsid w:val="009F5B9C"/>
    <w:rsid w:val="009F64EC"/>
    <w:rsid w:val="009F6D40"/>
    <w:rsid w:val="009F6F0B"/>
    <w:rsid w:val="009F79BF"/>
    <w:rsid w:val="00A00117"/>
    <w:rsid w:val="00A01446"/>
    <w:rsid w:val="00A01CAC"/>
    <w:rsid w:val="00A01ED5"/>
    <w:rsid w:val="00A03546"/>
    <w:rsid w:val="00A043B2"/>
    <w:rsid w:val="00A04789"/>
    <w:rsid w:val="00A05051"/>
    <w:rsid w:val="00A07279"/>
    <w:rsid w:val="00A0735E"/>
    <w:rsid w:val="00A07E9D"/>
    <w:rsid w:val="00A1007A"/>
    <w:rsid w:val="00A13B24"/>
    <w:rsid w:val="00A17BEE"/>
    <w:rsid w:val="00A206DD"/>
    <w:rsid w:val="00A20CF8"/>
    <w:rsid w:val="00A21938"/>
    <w:rsid w:val="00A21DC2"/>
    <w:rsid w:val="00A22326"/>
    <w:rsid w:val="00A26C54"/>
    <w:rsid w:val="00A2745A"/>
    <w:rsid w:val="00A278DF"/>
    <w:rsid w:val="00A3036C"/>
    <w:rsid w:val="00A31367"/>
    <w:rsid w:val="00A322E2"/>
    <w:rsid w:val="00A33813"/>
    <w:rsid w:val="00A33EE9"/>
    <w:rsid w:val="00A343B1"/>
    <w:rsid w:val="00A37B6B"/>
    <w:rsid w:val="00A37E91"/>
    <w:rsid w:val="00A4178D"/>
    <w:rsid w:val="00A6091E"/>
    <w:rsid w:val="00A639CF"/>
    <w:rsid w:val="00A6658B"/>
    <w:rsid w:val="00A70429"/>
    <w:rsid w:val="00A715B9"/>
    <w:rsid w:val="00A71910"/>
    <w:rsid w:val="00A73D21"/>
    <w:rsid w:val="00A7528A"/>
    <w:rsid w:val="00A7623E"/>
    <w:rsid w:val="00A77210"/>
    <w:rsid w:val="00A810AB"/>
    <w:rsid w:val="00A82165"/>
    <w:rsid w:val="00A827E7"/>
    <w:rsid w:val="00A82A8B"/>
    <w:rsid w:val="00A830E6"/>
    <w:rsid w:val="00A842C7"/>
    <w:rsid w:val="00A846F6"/>
    <w:rsid w:val="00A8477D"/>
    <w:rsid w:val="00A84C12"/>
    <w:rsid w:val="00A86D5D"/>
    <w:rsid w:val="00A87160"/>
    <w:rsid w:val="00A9001D"/>
    <w:rsid w:val="00A92576"/>
    <w:rsid w:val="00A9304A"/>
    <w:rsid w:val="00A95549"/>
    <w:rsid w:val="00A9593B"/>
    <w:rsid w:val="00A95FCD"/>
    <w:rsid w:val="00A95FE4"/>
    <w:rsid w:val="00A97779"/>
    <w:rsid w:val="00AA03A2"/>
    <w:rsid w:val="00AA255A"/>
    <w:rsid w:val="00AA2AA1"/>
    <w:rsid w:val="00AA2FBE"/>
    <w:rsid w:val="00AA63A4"/>
    <w:rsid w:val="00AA7CB2"/>
    <w:rsid w:val="00AB26D0"/>
    <w:rsid w:val="00AB2830"/>
    <w:rsid w:val="00AB29BD"/>
    <w:rsid w:val="00AB6090"/>
    <w:rsid w:val="00AB6B79"/>
    <w:rsid w:val="00AB729B"/>
    <w:rsid w:val="00AB7A20"/>
    <w:rsid w:val="00AC03EE"/>
    <w:rsid w:val="00AC10D5"/>
    <w:rsid w:val="00AC1BD9"/>
    <w:rsid w:val="00AC224F"/>
    <w:rsid w:val="00AC3DD6"/>
    <w:rsid w:val="00AC5081"/>
    <w:rsid w:val="00AC5314"/>
    <w:rsid w:val="00AC7619"/>
    <w:rsid w:val="00AD0D21"/>
    <w:rsid w:val="00AD29BB"/>
    <w:rsid w:val="00AD4D47"/>
    <w:rsid w:val="00AD5A98"/>
    <w:rsid w:val="00AD5EBD"/>
    <w:rsid w:val="00AD5EFE"/>
    <w:rsid w:val="00AD7CFD"/>
    <w:rsid w:val="00AE026C"/>
    <w:rsid w:val="00AE2DFA"/>
    <w:rsid w:val="00AE3E1C"/>
    <w:rsid w:val="00AE4C65"/>
    <w:rsid w:val="00AE5046"/>
    <w:rsid w:val="00AE5596"/>
    <w:rsid w:val="00AE5C2E"/>
    <w:rsid w:val="00AE627E"/>
    <w:rsid w:val="00AE6C47"/>
    <w:rsid w:val="00AE6EAE"/>
    <w:rsid w:val="00AF18F2"/>
    <w:rsid w:val="00AF315F"/>
    <w:rsid w:val="00AF3677"/>
    <w:rsid w:val="00AF4C17"/>
    <w:rsid w:val="00AF5467"/>
    <w:rsid w:val="00AF56C1"/>
    <w:rsid w:val="00AF5ABF"/>
    <w:rsid w:val="00B00E7B"/>
    <w:rsid w:val="00B01E79"/>
    <w:rsid w:val="00B04FF5"/>
    <w:rsid w:val="00B06404"/>
    <w:rsid w:val="00B072DA"/>
    <w:rsid w:val="00B108E5"/>
    <w:rsid w:val="00B11E98"/>
    <w:rsid w:val="00B133F8"/>
    <w:rsid w:val="00B156D5"/>
    <w:rsid w:val="00B16239"/>
    <w:rsid w:val="00B2043F"/>
    <w:rsid w:val="00B210BC"/>
    <w:rsid w:val="00B23B0D"/>
    <w:rsid w:val="00B240DD"/>
    <w:rsid w:val="00B2471A"/>
    <w:rsid w:val="00B24A57"/>
    <w:rsid w:val="00B24A6D"/>
    <w:rsid w:val="00B25107"/>
    <w:rsid w:val="00B26C8A"/>
    <w:rsid w:val="00B2786E"/>
    <w:rsid w:val="00B2792D"/>
    <w:rsid w:val="00B301BE"/>
    <w:rsid w:val="00B3067B"/>
    <w:rsid w:val="00B3082C"/>
    <w:rsid w:val="00B311FD"/>
    <w:rsid w:val="00B314CE"/>
    <w:rsid w:val="00B31AA3"/>
    <w:rsid w:val="00B34320"/>
    <w:rsid w:val="00B34A5D"/>
    <w:rsid w:val="00B35C54"/>
    <w:rsid w:val="00B43B5C"/>
    <w:rsid w:val="00B43CE2"/>
    <w:rsid w:val="00B446A1"/>
    <w:rsid w:val="00B47B4D"/>
    <w:rsid w:val="00B47D89"/>
    <w:rsid w:val="00B504CD"/>
    <w:rsid w:val="00B511C8"/>
    <w:rsid w:val="00B521EA"/>
    <w:rsid w:val="00B534C9"/>
    <w:rsid w:val="00B54169"/>
    <w:rsid w:val="00B5580E"/>
    <w:rsid w:val="00B56F46"/>
    <w:rsid w:val="00B57697"/>
    <w:rsid w:val="00B577BF"/>
    <w:rsid w:val="00B6365A"/>
    <w:rsid w:val="00B636F2"/>
    <w:rsid w:val="00B63EDC"/>
    <w:rsid w:val="00B65AB3"/>
    <w:rsid w:val="00B66D0D"/>
    <w:rsid w:val="00B66D96"/>
    <w:rsid w:val="00B670D9"/>
    <w:rsid w:val="00B67256"/>
    <w:rsid w:val="00B67977"/>
    <w:rsid w:val="00B67F40"/>
    <w:rsid w:val="00B709AF"/>
    <w:rsid w:val="00B71377"/>
    <w:rsid w:val="00B7373C"/>
    <w:rsid w:val="00B740B9"/>
    <w:rsid w:val="00B7437D"/>
    <w:rsid w:val="00B74D83"/>
    <w:rsid w:val="00B775C1"/>
    <w:rsid w:val="00B77826"/>
    <w:rsid w:val="00B7782C"/>
    <w:rsid w:val="00B8146A"/>
    <w:rsid w:val="00B81F01"/>
    <w:rsid w:val="00B81F33"/>
    <w:rsid w:val="00B83292"/>
    <w:rsid w:val="00B83E1B"/>
    <w:rsid w:val="00B868BB"/>
    <w:rsid w:val="00B9027E"/>
    <w:rsid w:val="00B91266"/>
    <w:rsid w:val="00B91410"/>
    <w:rsid w:val="00B9229E"/>
    <w:rsid w:val="00B94AD4"/>
    <w:rsid w:val="00BA0B54"/>
    <w:rsid w:val="00BA1772"/>
    <w:rsid w:val="00BA2C6E"/>
    <w:rsid w:val="00BA333E"/>
    <w:rsid w:val="00BA4E9D"/>
    <w:rsid w:val="00BA506B"/>
    <w:rsid w:val="00BA6423"/>
    <w:rsid w:val="00BA7619"/>
    <w:rsid w:val="00BA767C"/>
    <w:rsid w:val="00BA794B"/>
    <w:rsid w:val="00BB1B13"/>
    <w:rsid w:val="00BB2561"/>
    <w:rsid w:val="00BB3E87"/>
    <w:rsid w:val="00BB458C"/>
    <w:rsid w:val="00BC01DF"/>
    <w:rsid w:val="00BC0256"/>
    <w:rsid w:val="00BC034F"/>
    <w:rsid w:val="00BC13E0"/>
    <w:rsid w:val="00BC2DF2"/>
    <w:rsid w:val="00BC6845"/>
    <w:rsid w:val="00BC6B73"/>
    <w:rsid w:val="00BC79CF"/>
    <w:rsid w:val="00BD010B"/>
    <w:rsid w:val="00BD4C3D"/>
    <w:rsid w:val="00BD6B12"/>
    <w:rsid w:val="00BD72B6"/>
    <w:rsid w:val="00BE04B7"/>
    <w:rsid w:val="00BE05AA"/>
    <w:rsid w:val="00BE2E55"/>
    <w:rsid w:val="00BE39D0"/>
    <w:rsid w:val="00BE40F6"/>
    <w:rsid w:val="00BE58AE"/>
    <w:rsid w:val="00BE6C68"/>
    <w:rsid w:val="00BE7397"/>
    <w:rsid w:val="00BF25D6"/>
    <w:rsid w:val="00BF4333"/>
    <w:rsid w:val="00BF46F0"/>
    <w:rsid w:val="00BF64D4"/>
    <w:rsid w:val="00BF6882"/>
    <w:rsid w:val="00BF6A3D"/>
    <w:rsid w:val="00C00071"/>
    <w:rsid w:val="00C00655"/>
    <w:rsid w:val="00C018B3"/>
    <w:rsid w:val="00C0417B"/>
    <w:rsid w:val="00C06F21"/>
    <w:rsid w:val="00C07173"/>
    <w:rsid w:val="00C0741F"/>
    <w:rsid w:val="00C07CCC"/>
    <w:rsid w:val="00C108E1"/>
    <w:rsid w:val="00C13386"/>
    <w:rsid w:val="00C13E71"/>
    <w:rsid w:val="00C140F4"/>
    <w:rsid w:val="00C16885"/>
    <w:rsid w:val="00C171F6"/>
    <w:rsid w:val="00C2113D"/>
    <w:rsid w:val="00C21E13"/>
    <w:rsid w:val="00C22CDB"/>
    <w:rsid w:val="00C2414D"/>
    <w:rsid w:val="00C255ED"/>
    <w:rsid w:val="00C27B4D"/>
    <w:rsid w:val="00C3134A"/>
    <w:rsid w:val="00C31DEB"/>
    <w:rsid w:val="00C323E5"/>
    <w:rsid w:val="00C33445"/>
    <w:rsid w:val="00C35975"/>
    <w:rsid w:val="00C41734"/>
    <w:rsid w:val="00C42180"/>
    <w:rsid w:val="00C43B0D"/>
    <w:rsid w:val="00C444C3"/>
    <w:rsid w:val="00C45C0E"/>
    <w:rsid w:val="00C4688D"/>
    <w:rsid w:val="00C46CCF"/>
    <w:rsid w:val="00C5066E"/>
    <w:rsid w:val="00C50C2F"/>
    <w:rsid w:val="00C50F5C"/>
    <w:rsid w:val="00C51B26"/>
    <w:rsid w:val="00C53090"/>
    <w:rsid w:val="00C54773"/>
    <w:rsid w:val="00C55FD6"/>
    <w:rsid w:val="00C56E9E"/>
    <w:rsid w:val="00C72DD2"/>
    <w:rsid w:val="00C7315F"/>
    <w:rsid w:val="00C732A0"/>
    <w:rsid w:val="00C73F63"/>
    <w:rsid w:val="00C74005"/>
    <w:rsid w:val="00C8073D"/>
    <w:rsid w:val="00C819F7"/>
    <w:rsid w:val="00C81CF1"/>
    <w:rsid w:val="00C8365C"/>
    <w:rsid w:val="00C845C7"/>
    <w:rsid w:val="00C84757"/>
    <w:rsid w:val="00C8539D"/>
    <w:rsid w:val="00C87F39"/>
    <w:rsid w:val="00C909BA"/>
    <w:rsid w:val="00C9118B"/>
    <w:rsid w:val="00C96D02"/>
    <w:rsid w:val="00CA0A97"/>
    <w:rsid w:val="00CA0E6F"/>
    <w:rsid w:val="00CA2C0A"/>
    <w:rsid w:val="00CA56E3"/>
    <w:rsid w:val="00CA5E5D"/>
    <w:rsid w:val="00CA6799"/>
    <w:rsid w:val="00CA7844"/>
    <w:rsid w:val="00CB0304"/>
    <w:rsid w:val="00CB15B7"/>
    <w:rsid w:val="00CB3A08"/>
    <w:rsid w:val="00CB48BD"/>
    <w:rsid w:val="00CB56B9"/>
    <w:rsid w:val="00CB6418"/>
    <w:rsid w:val="00CB66E1"/>
    <w:rsid w:val="00CC3265"/>
    <w:rsid w:val="00CC3C45"/>
    <w:rsid w:val="00CC5CBB"/>
    <w:rsid w:val="00CC6FA7"/>
    <w:rsid w:val="00CC78E1"/>
    <w:rsid w:val="00CC7B0F"/>
    <w:rsid w:val="00CD053D"/>
    <w:rsid w:val="00CD1816"/>
    <w:rsid w:val="00CD32AA"/>
    <w:rsid w:val="00CD7137"/>
    <w:rsid w:val="00CE0288"/>
    <w:rsid w:val="00CE0D16"/>
    <w:rsid w:val="00CE304F"/>
    <w:rsid w:val="00CE7BFA"/>
    <w:rsid w:val="00CF0CBD"/>
    <w:rsid w:val="00CF0E05"/>
    <w:rsid w:val="00CF7279"/>
    <w:rsid w:val="00D00528"/>
    <w:rsid w:val="00D03983"/>
    <w:rsid w:val="00D04883"/>
    <w:rsid w:val="00D10559"/>
    <w:rsid w:val="00D11DB3"/>
    <w:rsid w:val="00D120BF"/>
    <w:rsid w:val="00D12B43"/>
    <w:rsid w:val="00D131EE"/>
    <w:rsid w:val="00D136F3"/>
    <w:rsid w:val="00D14C8D"/>
    <w:rsid w:val="00D15055"/>
    <w:rsid w:val="00D17002"/>
    <w:rsid w:val="00D177B1"/>
    <w:rsid w:val="00D2023C"/>
    <w:rsid w:val="00D20AE2"/>
    <w:rsid w:val="00D273A9"/>
    <w:rsid w:val="00D27BF1"/>
    <w:rsid w:val="00D3144A"/>
    <w:rsid w:val="00D34148"/>
    <w:rsid w:val="00D34876"/>
    <w:rsid w:val="00D34D7D"/>
    <w:rsid w:val="00D36BBF"/>
    <w:rsid w:val="00D408DC"/>
    <w:rsid w:val="00D42162"/>
    <w:rsid w:val="00D4494E"/>
    <w:rsid w:val="00D45884"/>
    <w:rsid w:val="00D45EC1"/>
    <w:rsid w:val="00D463F4"/>
    <w:rsid w:val="00D46993"/>
    <w:rsid w:val="00D47ED7"/>
    <w:rsid w:val="00D50E32"/>
    <w:rsid w:val="00D511A8"/>
    <w:rsid w:val="00D54748"/>
    <w:rsid w:val="00D56567"/>
    <w:rsid w:val="00D56827"/>
    <w:rsid w:val="00D568FF"/>
    <w:rsid w:val="00D574E3"/>
    <w:rsid w:val="00D61AC8"/>
    <w:rsid w:val="00D65336"/>
    <w:rsid w:val="00D70000"/>
    <w:rsid w:val="00D71E79"/>
    <w:rsid w:val="00D7284E"/>
    <w:rsid w:val="00D72BFE"/>
    <w:rsid w:val="00D72DA5"/>
    <w:rsid w:val="00D72F71"/>
    <w:rsid w:val="00D75A5C"/>
    <w:rsid w:val="00D765AF"/>
    <w:rsid w:val="00D8006D"/>
    <w:rsid w:val="00D8355A"/>
    <w:rsid w:val="00D83628"/>
    <w:rsid w:val="00D8408C"/>
    <w:rsid w:val="00D84A9B"/>
    <w:rsid w:val="00D84D0E"/>
    <w:rsid w:val="00D84ED8"/>
    <w:rsid w:val="00D870BF"/>
    <w:rsid w:val="00D87808"/>
    <w:rsid w:val="00D90275"/>
    <w:rsid w:val="00D90D0B"/>
    <w:rsid w:val="00D91ABC"/>
    <w:rsid w:val="00D91CA1"/>
    <w:rsid w:val="00D93986"/>
    <w:rsid w:val="00D945D5"/>
    <w:rsid w:val="00D96347"/>
    <w:rsid w:val="00D96C02"/>
    <w:rsid w:val="00DA0AB0"/>
    <w:rsid w:val="00DA0D54"/>
    <w:rsid w:val="00DA1AE3"/>
    <w:rsid w:val="00DA1C0A"/>
    <w:rsid w:val="00DA1E13"/>
    <w:rsid w:val="00DA232F"/>
    <w:rsid w:val="00DA671F"/>
    <w:rsid w:val="00DB0584"/>
    <w:rsid w:val="00DB26EA"/>
    <w:rsid w:val="00DB5863"/>
    <w:rsid w:val="00DC171A"/>
    <w:rsid w:val="00DC21C2"/>
    <w:rsid w:val="00DC5260"/>
    <w:rsid w:val="00DC58FD"/>
    <w:rsid w:val="00DD1C03"/>
    <w:rsid w:val="00DD3386"/>
    <w:rsid w:val="00DD6D6F"/>
    <w:rsid w:val="00DD746D"/>
    <w:rsid w:val="00DD77DF"/>
    <w:rsid w:val="00DE1370"/>
    <w:rsid w:val="00DE1D83"/>
    <w:rsid w:val="00DE322C"/>
    <w:rsid w:val="00DE54D3"/>
    <w:rsid w:val="00DE77FC"/>
    <w:rsid w:val="00DE7CFC"/>
    <w:rsid w:val="00DF07C6"/>
    <w:rsid w:val="00DF1C49"/>
    <w:rsid w:val="00DF3358"/>
    <w:rsid w:val="00DF5415"/>
    <w:rsid w:val="00DF5A8A"/>
    <w:rsid w:val="00E00DF7"/>
    <w:rsid w:val="00E01C25"/>
    <w:rsid w:val="00E03B24"/>
    <w:rsid w:val="00E03C6B"/>
    <w:rsid w:val="00E0500B"/>
    <w:rsid w:val="00E051AA"/>
    <w:rsid w:val="00E0576B"/>
    <w:rsid w:val="00E05BA5"/>
    <w:rsid w:val="00E063AE"/>
    <w:rsid w:val="00E06A9F"/>
    <w:rsid w:val="00E1119D"/>
    <w:rsid w:val="00E138D4"/>
    <w:rsid w:val="00E14B88"/>
    <w:rsid w:val="00E155AA"/>
    <w:rsid w:val="00E1566A"/>
    <w:rsid w:val="00E2287F"/>
    <w:rsid w:val="00E237BF"/>
    <w:rsid w:val="00E2407D"/>
    <w:rsid w:val="00E2559C"/>
    <w:rsid w:val="00E262D4"/>
    <w:rsid w:val="00E27B7B"/>
    <w:rsid w:val="00E30833"/>
    <w:rsid w:val="00E31E83"/>
    <w:rsid w:val="00E32718"/>
    <w:rsid w:val="00E34C4A"/>
    <w:rsid w:val="00E3562C"/>
    <w:rsid w:val="00E405F7"/>
    <w:rsid w:val="00E40688"/>
    <w:rsid w:val="00E40D4B"/>
    <w:rsid w:val="00E4159C"/>
    <w:rsid w:val="00E43D67"/>
    <w:rsid w:val="00E4539A"/>
    <w:rsid w:val="00E45D24"/>
    <w:rsid w:val="00E4660A"/>
    <w:rsid w:val="00E47090"/>
    <w:rsid w:val="00E47778"/>
    <w:rsid w:val="00E47E1C"/>
    <w:rsid w:val="00E54488"/>
    <w:rsid w:val="00E551F7"/>
    <w:rsid w:val="00E56957"/>
    <w:rsid w:val="00E60C0C"/>
    <w:rsid w:val="00E62759"/>
    <w:rsid w:val="00E63DBD"/>
    <w:rsid w:val="00E64C1B"/>
    <w:rsid w:val="00E7026E"/>
    <w:rsid w:val="00E726AF"/>
    <w:rsid w:val="00E73520"/>
    <w:rsid w:val="00E73AC9"/>
    <w:rsid w:val="00E73C6D"/>
    <w:rsid w:val="00E748BA"/>
    <w:rsid w:val="00E76359"/>
    <w:rsid w:val="00E77AF8"/>
    <w:rsid w:val="00E77D1E"/>
    <w:rsid w:val="00E804EA"/>
    <w:rsid w:val="00E82C29"/>
    <w:rsid w:val="00E83DAA"/>
    <w:rsid w:val="00E8529E"/>
    <w:rsid w:val="00E854F4"/>
    <w:rsid w:val="00E85B48"/>
    <w:rsid w:val="00E8736C"/>
    <w:rsid w:val="00E9000C"/>
    <w:rsid w:val="00E915C9"/>
    <w:rsid w:val="00E94A83"/>
    <w:rsid w:val="00E97203"/>
    <w:rsid w:val="00E97799"/>
    <w:rsid w:val="00E97DD2"/>
    <w:rsid w:val="00EA4788"/>
    <w:rsid w:val="00EA49AC"/>
    <w:rsid w:val="00EA4F04"/>
    <w:rsid w:val="00EA5295"/>
    <w:rsid w:val="00EA5B3F"/>
    <w:rsid w:val="00EA5FC0"/>
    <w:rsid w:val="00EA6BC3"/>
    <w:rsid w:val="00EB04E8"/>
    <w:rsid w:val="00EB0A62"/>
    <w:rsid w:val="00EB1A1A"/>
    <w:rsid w:val="00EB1CE5"/>
    <w:rsid w:val="00EB1FB8"/>
    <w:rsid w:val="00EB3918"/>
    <w:rsid w:val="00EB5FDD"/>
    <w:rsid w:val="00EB650A"/>
    <w:rsid w:val="00EC0942"/>
    <w:rsid w:val="00EC0A65"/>
    <w:rsid w:val="00EC10A9"/>
    <w:rsid w:val="00EC1797"/>
    <w:rsid w:val="00EC2A6A"/>
    <w:rsid w:val="00EC2B6A"/>
    <w:rsid w:val="00EC3267"/>
    <w:rsid w:val="00EC3FFD"/>
    <w:rsid w:val="00EC698C"/>
    <w:rsid w:val="00ED1777"/>
    <w:rsid w:val="00ED3414"/>
    <w:rsid w:val="00ED3A7C"/>
    <w:rsid w:val="00ED3DA1"/>
    <w:rsid w:val="00ED4233"/>
    <w:rsid w:val="00ED4A14"/>
    <w:rsid w:val="00ED6B77"/>
    <w:rsid w:val="00EE33F0"/>
    <w:rsid w:val="00EE3C5F"/>
    <w:rsid w:val="00EE4C08"/>
    <w:rsid w:val="00EE5A87"/>
    <w:rsid w:val="00EE5E22"/>
    <w:rsid w:val="00EE791B"/>
    <w:rsid w:val="00EF0010"/>
    <w:rsid w:val="00EF18E8"/>
    <w:rsid w:val="00EF2D6C"/>
    <w:rsid w:val="00EF2F78"/>
    <w:rsid w:val="00EF437F"/>
    <w:rsid w:val="00F024D5"/>
    <w:rsid w:val="00F0308A"/>
    <w:rsid w:val="00F04DA0"/>
    <w:rsid w:val="00F07028"/>
    <w:rsid w:val="00F0716D"/>
    <w:rsid w:val="00F0726F"/>
    <w:rsid w:val="00F100A2"/>
    <w:rsid w:val="00F10382"/>
    <w:rsid w:val="00F14357"/>
    <w:rsid w:val="00F161C0"/>
    <w:rsid w:val="00F217B1"/>
    <w:rsid w:val="00F23F4F"/>
    <w:rsid w:val="00F263BF"/>
    <w:rsid w:val="00F2696E"/>
    <w:rsid w:val="00F27693"/>
    <w:rsid w:val="00F309D5"/>
    <w:rsid w:val="00F328C3"/>
    <w:rsid w:val="00F34FBD"/>
    <w:rsid w:val="00F4015A"/>
    <w:rsid w:val="00F40E42"/>
    <w:rsid w:val="00F418C6"/>
    <w:rsid w:val="00F41A19"/>
    <w:rsid w:val="00F425FC"/>
    <w:rsid w:val="00F42E40"/>
    <w:rsid w:val="00F439A2"/>
    <w:rsid w:val="00F45839"/>
    <w:rsid w:val="00F47B31"/>
    <w:rsid w:val="00F518A9"/>
    <w:rsid w:val="00F51D4F"/>
    <w:rsid w:val="00F52462"/>
    <w:rsid w:val="00F545FF"/>
    <w:rsid w:val="00F550C9"/>
    <w:rsid w:val="00F56546"/>
    <w:rsid w:val="00F565F1"/>
    <w:rsid w:val="00F56EE7"/>
    <w:rsid w:val="00F623A0"/>
    <w:rsid w:val="00F6375D"/>
    <w:rsid w:val="00F6405B"/>
    <w:rsid w:val="00F64687"/>
    <w:rsid w:val="00F64D38"/>
    <w:rsid w:val="00F653B7"/>
    <w:rsid w:val="00F655AC"/>
    <w:rsid w:val="00F672EA"/>
    <w:rsid w:val="00F67F8F"/>
    <w:rsid w:val="00F71042"/>
    <w:rsid w:val="00F71B1A"/>
    <w:rsid w:val="00F71BBE"/>
    <w:rsid w:val="00F720F2"/>
    <w:rsid w:val="00F72D5A"/>
    <w:rsid w:val="00F75C51"/>
    <w:rsid w:val="00F774C1"/>
    <w:rsid w:val="00F77546"/>
    <w:rsid w:val="00F77953"/>
    <w:rsid w:val="00F813CD"/>
    <w:rsid w:val="00F81EB4"/>
    <w:rsid w:val="00F82036"/>
    <w:rsid w:val="00F83903"/>
    <w:rsid w:val="00F84F16"/>
    <w:rsid w:val="00F85361"/>
    <w:rsid w:val="00F8553D"/>
    <w:rsid w:val="00F8627C"/>
    <w:rsid w:val="00F86BF7"/>
    <w:rsid w:val="00F8790F"/>
    <w:rsid w:val="00F90567"/>
    <w:rsid w:val="00F90CF7"/>
    <w:rsid w:val="00F91AB4"/>
    <w:rsid w:val="00F9375B"/>
    <w:rsid w:val="00F93EEA"/>
    <w:rsid w:val="00F94477"/>
    <w:rsid w:val="00F94D90"/>
    <w:rsid w:val="00F97900"/>
    <w:rsid w:val="00FA2FE6"/>
    <w:rsid w:val="00FA3AA5"/>
    <w:rsid w:val="00FA3F19"/>
    <w:rsid w:val="00FA6216"/>
    <w:rsid w:val="00FB016E"/>
    <w:rsid w:val="00FB0CDA"/>
    <w:rsid w:val="00FB1EEC"/>
    <w:rsid w:val="00FB4A20"/>
    <w:rsid w:val="00FB4C4D"/>
    <w:rsid w:val="00FB53AC"/>
    <w:rsid w:val="00FC35EF"/>
    <w:rsid w:val="00FC379E"/>
    <w:rsid w:val="00FC3BC1"/>
    <w:rsid w:val="00FC3BFD"/>
    <w:rsid w:val="00FC4BCD"/>
    <w:rsid w:val="00FC5BF3"/>
    <w:rsid w:val="00FC6502"/>
    <w:rsid w:val="00FC65BC"/>
    <w:rsid w:val="00FD4D99"/>
    <w:rsid w:val="00FD4E8C"/>
    <w:rsid w:val="00FD5BEA"/>
    <w:rsid w:val="00FD745B"/>
    <w:rsid w:val="00FE03B6"/>
    <w:rsid w:val="00FE198F"/>
    <w:rsid w:val="00FE356E"/>
    <w:rsid w:val="00FE61AF"/>
    <w:rsid w:val="00FE68A3"/>
    <w:rsid w:val="00FE6CB6"/>
    <w:rsid w:val="00FF17DE"/>
    <w:rsid w:val="00FF1D75"/>
    <w:rsid w:val="00FF43CD"/>
    <w:rsid w:val="00FF4B16"/>
    <w:rsid w:val="00FF5DB9"/>
    <w:rsid w:val="00FF669F"/>
    <w:rsid w:val="00FF7673"/>
    <w:rsid w:val="00FF7C46"/>
    <w:rsid w:val="00FF7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2050"/>
    <o:shapelayout v:ext="edit">
      <o:idmap v:ext="edit" data="2"/>
    </o:shapelayout>
  </w:shapeDefaults>
  <w:decimalSymbol w:val="."/>
  <w:listSeparator w:val=","/>
  <w14:docId w14:val="2D496DF1"/>
  <w15:chartTrackingRefBased/>
  <w15:docId w15:val="{912A7A17-FF49-4C2B-85D9-A1478CAC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36F55"/>
    <w:pPr>
      <w:tabs>
        <w:tab w:val="center" w:pos="4153"/>
        <w:tab w:val="right" w:pos="8306"/>
      </w:tabs>
    </w:pPr>
  </w:style>
  <w:style w:type="paragraph" w:styleId="Footer">
    <w:name w:val="footer"/>
    <w:basedOn w:val="Normal"/>
    <w:rsid w:val="00036F55"/>
    <w:pPr>
      <w:tabs>
        <w:tab w:val="center" w:pos="4153"/>
        <w:tab w:val="right" w:pos="8306"/>
      </w:tabs>
    </w:pPr>
  </w:style>
  <w:style w:type="paragraph" w:styleId="BalloonText">
    <w:name w:val="Balloon Text"/>
    <w:basedOn w:val="Normal"/>
    <w:semiHidden/>
    <w:rsid w:val="00DC5260"/>
    <w:rPr>
      <w:rFonts w:ascii="Tahoma" w:hAnsi="Tahoma" w:cs="Tahoma"/>
      <w:sz w:val="16"/>
      <w:szCs w:val="16"/>
    </w:rPr>
  </w:style>
  <w:style w:type="character" w:styleId="Hyperlink">
    <w:name w:val="Hyperlink"/>
    <w:unhideWhenUsed/>
    <w:rsid w:val="00E73AC9"/>
    <w:rPr>
      <w:color w:val="0000FF"/>
      <w:u w:val="single"/>
    </w:rPr>
  </w:style>
  <w:style w:type="paragraph" w:styleId="ListParagraph">
    <w:name w:val="List Paragraph"/>
    <w:basedOn w:val="Normal"/>
    <w:uiPriority w:val="34"/>
    <w:qFormat/>
    <w:rsid w:val="00E73AC9"/>
    <w:pPr>
      <w:overflowPunct w:val="0"/>
      <w:autoSpaceDE w:val="0"/>
      <w:autoSpaceDN w:val="0"/>
      <w:adjustRightInd w:val="0"/>
      <w:ind w:left="720"/>
    </w:pPr>
    <w:rPr>
      <w:rFonts w:ascii="Times New Roman" w:hAnsi="Times New Roman"/>
      <w:sz w:val="20"/>
      <w:szCs w:val="20"/>
      <w:lang w:val="en-US" w:eastAsia="en-US"/>
    </w:rPr>
  </w:style>
  <w:style w:type="table" w:styleId="TableGrid">
    <w:name w:val="Table Grid"/>
    <w:basedOn w:val="TableNormal"/>
    <w:rsid w:val="00F63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B6860"/>
    <w:rPr>
      <w:color w:val="605E5C"/>
      <w:shd w:val="clear" w:color="auto" w:fill="E1DFDD"/>
    </w:rPr>
  </w:style>
  <w:style w:type="character" w:styleId="FollowedHyperlink">
    <w:name w:val="FollowedHyperlink"/>
    <w:rsid w:val="00830313"/>
    <w:rPr>
      <w:color w:val="96607D"/>
      <w:u w:val="single"/>
    </w:rPr>
  </w:style>
  <w:style w:type="character" w:styleId="CommentReference">
    <w:name w:val="annotation reference"/>
    <w:rsid w:val="007E4B37"/>
    <w:rPr>
      <w:sz w:val="16"/>
      <w:szCs w:val="16"/>
    </w:rPr>
  </w:style>
  <w:style w:type="paragraph" w:styleId="CommentText">
    <w:name w:val="annotation text"/>
    <w:basedOn w:val="Normal"/>
    <w:link w:val="CommentTextChar"/>
    <w:rsid w:val="007E4B37"/>
    <w:rPr>
      <w:sz w:val="20"/>
      <w:szCs w:val="20"/>
    </w:rPr>
  </w:style>
  <w:style w:type="character" w:customStyle="1" w:styleId="CommentTextChar">
    <w:name w:val="Comment Text Char"/>
    <w:link w:val="CommentText"/>
    <w:rsid w:val="007E4B37"/>
    <w:rPr>
      <w:rFonts w:ascii="Arial" w:hAnsi="Arial"/>
    </w:rPr>
  </w:style>
  <w:style w:type="paragraph" w:styleId="CommentSubject">
    <w:name w:val="annotation subject"/>
    <w:basedOn w:val="CommentText"/>
    <w:next w:val="CommentText"/>
    <w:link w:val="CommentSubjectChar"/>
    <w:rsid w:val="007E4B37"/>
    <w:rPr>
      <w:b/>
      <w:bCs/>
    </w:rPr>
  </w:style>
  <w:style w:type="character" w:customStyle="1" w:styleId="CommentSubjectChar">
    <w:name w:val="Comment Subject Char"/>
    <w:link w:val="CommentSubject"/>
    <w:rsid w:val="007E4B3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2567">
      <w:bodyDiv w:val="1"/>
      <w:marLeft w:val="0"/>
      <w:marRight w:val="0"/>
      <w:marTop w:val="0"/>
      <w:marBottom w:val="0"/>
      <w:divBdr>
        <w:top w:val="none" w:sz="0" w:space="0" w:color="auto"/>
        <w:left w:val="none" w:sz="0" w:space="0" w:color="auto"/>
        <w:bottom w:val="none" w:sz="0" w:space="0" w:color="auto"/>
        <w:right w:val="none" w:sz="0" w:space="0" w:color="auto"/>
      </w:divBdr>
    </w:div>
    <w:div w:id="459343671">
      <w:bodyDiv w:val="1"/>
      <w:marLeft w:val="0"/>
      <w:marRight w:val="0"/>
      <w:marTop w:val="0"/>
      <w:marBottom w:val="0"/>
      <w:divBdr>
        <w:top w:val="none" w:sz="0" w:space="0" w:color="auto"/>
        <w:left w:val="none" w:sz="0" w:space="0" w:color="auto"/>
        <w:bottom w:val="none" w:sz="0" w:space="0" w:color="auto"/>
        <w:right w:val="none" w:sz="0" w:space="0" w:color="auto"/>
      </w:divBdr>
    </w:div>
    <w:div w:id="792090667">
      <w:bodyDiv w:val="1"/>
      <w:marLeft w:val="0"/>
      <w:marRight w:val="0"/>
      <w:marTop w:val="0"/>
      <w:marBottom w:val="0"/>
      <w:divBdr>
        <w:top w:val="none" w:sz="0" w:space="0" w:color="auto"/>
        <w:left w:val="none" w:sz="0" w:space="0" w:color="auto"/>
        <w:bottom w:val="none" w:sz="0" w:space="0" w:color="auto"/>
        <w:right w:val="none" w:sz="0" w:space="0" w:color="auto"/>
      </w:divBdr>
    </w:div>
    <w:div w:id="910695186">
      <w:bodyDiv w:val="1"/>
      <w:marLeft w:val="0"/>
      <w:marRight w:val="0"/>
      <w:marTop w:val="0"/>
      <w:marBottom w:val="0"/>
      <w:divBdr>
        <w:top w:val="none" w:sz="0" w:space="0" w:color="auto"/>
        <w:left w:val="none" w:sz="0" w:space="0" w:color="auto"/>
        <w:bottom w:val="none" w:sz="0" w:space="0" w:color="auto"/>
        <w:right w:val="none" w:sz="0" w:space="0" w:color="auto"/>
      </w:divBdr>
    </w:div>
    <w:div w:id="1095515198">
      <w:bodyDiv w:val="1"/>
      <w:marLeft w:val="0"/>
      <w:marRight w:val="0"/>
      <w:marTop w:val="0"/>
      <w:marBottom w:val="0"/>
      <w:divBdr>
        <w:top w:val="none" w:sz="0" w:space="0" w:color="auto"/>
        <w:left w:val="none" w:sz="0" w:space="0" w:color="auto"/>
        <w:bottom w:val="none" w:sz="0" w:space="0" w:color="auto"/>
        <w:right w:val="none" w:sz="0" w:space="0" w:color="auto"/>
      </w:divBdr>
      <w:divsChild>
        <w:div w:id="769668714">
          <w:marLeft w:val="0"/>
          <w:marRight w:val="0"/>
          <w:marTop w:val="345"/>
          <w:marBottom w:val="345"/>
          <w:divBdr>
            <w:top w:val="none" w:sz="0" w:space="0" w:color="auto"/>
            <w:left w:val="none" w:sz="0" w:space="0" w:color="auto"/>
            <w:bottom w:val="none" w:sz="0" w:space="0" w:color="auto"/>
            <w:right w:val="none" w:sz="0" w:space="0" w:color="auto"/>
          </w:divBdr>
        </w:div>
        <w:div w:id="804543241">
          <w:marLeft w:val="0"/>
          <w:marRight w:val="0"/>
          <w:marTop w:val="345"/>
          <w:marBottom w:val="345"/>
          <w:divBdr>
            <w:top w:val="none" w:sz="0" w:space="0" w:color="auto"/>
            <w:left w:val="none" w:sz="0" w:space="0" w:color="auto"/>
            <w:bottom w:val="none" w:sz="0" w:space="0" w:color="auto"/>
            <w:right w:val="none" w:sz="0" w:space="0" w:color="auto"/>
          </w:divBdr>
        </w:div>
        <w:div w:id="1466698880">
          <w:marLeft w:val="0"/>
          <w:marRight w:val="0"/>
          <w:marTop w:val="100"/>
          <w:marBottom w:val="100"/>
          <w:divBdr>
            <w:top w:val="none" w:sz="0" w:space="0" w:color="auto"/>
            <w:left w:val="none" w:sz="0" w:space="0" w:color="auto"/>
            <w:bottom w:val="none" w:sz="0" w:space="0" w:color="auto"/>
            <w:right w:val="none" w:sz="0" w:space="0" w:color="auto"/>
          </w:divBdr>
        </w:div>
        <w:div w:id="1941067618">
          <w:marLeft w:val="0"/>
          <w:marRight w:val="0"/>
          <w:marTop w:val="345"/>
          <w:marBottom w:val="345"/>
          <w:divBdr>
            <w:top w:val="none" w:sz="0" w:space="0" w:color="auto"/>
            <w:left w:val="none" w:sz="0" w:space="0" w:color="auto"/>
            <w:bottom w:val="none" w:sz="0" w:space="0" w:color="auto"/>
            <w:right w:val="none" w:sz="0" w:space="0" w:color="auto"/>
          </w:divBdr>
        </w:div>
        <w:div w:id="2000688398">
          <w:marLeft w:val="0"/>
          <w:marRight w:val="0"/>
          <w:marTop w:val="345"/>
          <w:marBottom w:val="345"/>
          <w:divBdr>
            <w:top w:val="none" w:sz="0" w:space="0" w:color="auto"/>
            <w:left w:val="none" w:sz="0" w:space="0" w:color="auto"/>
            <w:bottom w:val="none" w:sz="0" w:space="0" w:color="auto"/>
            <w:right w:val="none" w:sz="0" w:space="0" w:color="auto"/>
          </w:divBdr>
        </w:div>
      </w:divsChild>
    </w:div>
    <w:div w:id="1284925596">
      <w:bodyDiv w:val="1"/>
      <w:marLeft w:val="0"/>
      <w:marRight w:val="0"/>
      <w:marTop w:val="0"/>
      <w:marBottom w:val="0"/>
      <w:divBdr>
        <w:top w:val="none" w:sz="0" w:space="0" w:color="auto"/>
        <w:left w:val="none" w:sz="0" w:space="0" w:color="auto"/>
        <w:bottom w:val="none" w:sz="0" w:space="0" w:color="auto"/>
        <w:right w:val="none" w:sz="0" w:space="0" w:color="auto"/>
      </w:divBdr>
    </w:div>
    <w:div w:id="1342314370">
      <w:bodyDiv w:val="1"/>
      <w:marLeft w:val="0"/>
      <w:marRight w:val="0"/>
      <w:marTop w:val="0"/>
      <w:marBottom w:val="0"/>
      <w:divBdr>
        <w:top w:val="none" w:sz="0" w:space="0" w:color="auto"/>
        <w:left w:val="none" w:sz="0" w:space="0" w:color="auto"/>
        <w:bottom w:val="none" w:sz="0" w:space="0" w:color="auto"/>
        <w:right w:val="none" w:sz="0" w:space="0" w:color="auto"/>
      </w:divBdr>
    </w:div>
    <w:div w:id="1729499193">
      <w:bodyDiv w:val="1"/>
      <w:marLeft w:val="0"/>
      <w:marRight w:val="0"/>
      <w:marTop w:val="0"/>
      <w:marBottom w:val="0"/>
      <w:divBdr>
        <w:top w:val="none" w:sz="0" w:space="0" w:color="auto"/>
        <w:left w:val="none" w:sz="0" w:space="0" w:color="auto"/>
        <w:bottom w:val="none" w:sz="0" w:space="0" w:color="auto"/>
        <w:right w:val="none" w:sz="0" w:space="0" w:color="auto"/>
      </w:divBdr>
      <w:divsChild>
        <w:div w:id="432437810">
          <w:marLeft w:val="0"/>
          <w:marRight w:val="0"/>
          <w:marTop w:val="345"/>
          <w:marBottom w:val="345"/>
          <w:divBdr>
            <w:top w:val="none" w:sz="0" w:space="0" w:color="auto"/>
            <w:left w:val="none" w:sz="0" w:space="0" w:color="auto"/>
            <w:bottom w:val="none" w:sz="0" w:space="0" w:color="auto"/>
            <w:right w:val="none" w:sz="0" w:space="0" w:color="auto"/>
          </w:divBdr>
        </w:div>
        <w:div w:id="439298886">
          <w:marLeft w:val="0"/>
          <w:marRight w:val="0"/>
          <w:marTop w:val="100"/>
          <w:marBottom w:val="100"/>
          <w:divBdr>
            <w:top w:val="none" w:sz="0" w:space="0" w:color="auto"/>
            <w:left w:val="none" w:sz="0" w:space="0" w:color="auto"/>
            <w:bottom w:val="none" w:sz="0" w:space="0" w:color="auto"/>
            <w:right w:val="none" w:sz="0" w:space="0" w:color="auto"/>
          </w:divBdr>
        </w:div>
        <w:div w:id="457601162">
          <w:marLeft w:val="0"/>
          <w:marRight w:val="0"/>
          <w:marTop w:val="345"/>
          <w:marBottom w:val="345"/>
          <w:divBdr>
            <w:top w:val="none" w:sz="0" w:space="0" w:color="auto"/>
            <w:left w:val="none" w:sz="0" w:space="0" w:color="auto"/>
            <w:bottom w:val="none" w:sz="0" w:space="0" w:color="auto"/>
            <w:right w:val="none" w:sz="0" w:space="0" w:color="auto"/>
          </w:divBdr>
        </w:div>
        <w:div w:id="467168515">
          <w:marLeft w:val="0"/>
          <w:marRight w:val="0"/>
          <w:marTop w:val="345"/>
          <w:marBottom w:val="345"/>
          <w:divBdr>
            <w:top w:val="none" w:sz="0" w:space="0" w:color="auto"/>
            <w:left w:val="none" w:sz="0" w:space="0" w:color="auto"/>
            <w:bottom w:val="none" w:sz="0" w:space="0" w:color="auto"/>
            <w:right w:val="none" w:sz="0" w:space="0" w:color="auto"/>
          </w:divBdr>
        </w:div>
        <w:div w:id="515732923">
          <w:marLeft w:val="0"/>
          <w:marRight w:val="0"/>
          <w:marTop w:val="345"/>
          <w:marBottom w:val="345"/>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grants@theyet.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ye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edgrey91@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B36C8-F30E-4D37-BD32-C748087D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8442</CharactersWithSpaces>
  <SharedDoc>false</SharedDoc>
  <HLinks>
    <vt:vector size="18" baseType="variant">
      <vt:variant>
        <vt:i4>2883645</vt:i4>
      </vt:variant>
      <vt:variant>
        <vt:i4>6</vt:i4>
      </vt:variant>
      <vt:variant>
        <vt:i4>0</vt:i4>
      </vt:variant>
      <vt:variant>
        <vt:i4>5</vt:i4>
      </vt:variant>
      <vt:variant>
        <vt:lpwstr>http://www.theyet.org/</vt:lpwstr>
      </vt:variant>
      <vt:variant>
        <vt:lpwstr/>
      </vt:variant>
      <vt:variant>
        <vt:i4>2883601</vt:i4>
      </vt:variant>
      <vt:variant>
        <vt:i4>3</vt:i4>
      </vt:variant>
      <vt:variant>
        <vt:i4>0</vt:i4>
      </vt:variant>
      <vt:variant>
        <vt:i4>5</vt:i4>
      </vt:variant>
      <vt:variant>
        <vt:lpwstr>mailto:tedgrey91@gmail.com</vt:lpwstr>
      </vt:variant>
      <vt:variant>
        <vt:lpwstr/>
      </vt:variant>
      <vt:variant>
        <vt:i4>3997709</vt:i4>
      </vt:variant>
      <vt:variant>
        <vt:i4>0</vt:i4>
      </vt:variant>
      <vt:variant>
        <vt:i4>0</vt:i4>
      </vt:variant>
      <vt:variant>
        <vt:i4>5</vt:i4>
      </vt:variant>
      <vt:variant>
        <vt:lpwstr>mailto:grants@theyet.org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rcsch</dc:creator>
  <cp:keywords/>
  <cp:lastModifiedBy>Paul Rignall</cp:lastModifiedBy>
  <cp:revision>2</cp:revision>
  <cp:lastPrinted>2019-04-18T08:31:00Z</cp:lastPrinted>
  <dcterms:created xsi:type="dcterms:W3CDTF">2025-09-12T15:08:00Z</dcterms:created>
  <dcterms:modified xsi:type="dcterms:W3CDTF">2025-09-12T15:08:00Z</dcterms:modified>
</cp:coreProperties>
</file>